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sz w:val="28"/>
          <w:szCs w:val="28"/>
        </w:rPr>
        <w:t>Информация о сроках заседания аттестационной комиссии по проведению аттестации экскурсоводов (гидов), гидов-переводчиков, оказывающих услуги на туристских маршрутах Ивановской области</w:t>
        <w:br/>
        <w:t xml:space="preserve"> на 202</w:t>
      </w:r>
      <w:r>
        <w:rPr>
          <w:rFonts w:cs="Times New Roman" w:ascii="Times New Roman" w:hAnsi="Times New Roman"/>
          <w:b/>
          <w:sz w:val="28"/>
          <w:szCs w:val="28"/>
        </w:rPr>
        <w:t>4</w:t>
      </w:r>
      <w:r>
        <w:rPr>
          <w:rFonts w:cs="Times New Roman" w:ascii="Times New Roman" w:hAnsi="Times New Roman"/>
          <w:b/>
          <w:sz w:val="28"/>
          <w:szCs w:val="28"/>
        </w:rPr>
        <w:t xml:space="preserve"> год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Cs/>
          <w:color w:val="000000" w:themeColor="text1"/>
          <w:sz w:val="28"/>
          <w:szCs w:val="28"/>
        </w:rPr>
        <w:t>В соответствии с абзацем седьмым  статьи 4.4 Федерального закона от 24 ноября 1996 года № 132-ФЗ «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Об основах туристской деятельности в Российской Федерации» «заседания аттестационной комиссии проводятся не реже одного раза в квартал». 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  <w:vertAlign w:val="superscript"/>
        </w:rPr>
        <w:t xml:space="preserve">*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дата и время уточняются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5a2cf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b079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LibreOffice/6.4.7.2$Linux_X86_64 LibreOffice_project/40$Build-2</Application>
  <Pages>1</Pages>
  <Words>60</Words>
  <Characters>396</Characters>
  <CharactersWithSpaces>457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2023-10-04T07:57:00Z</dcterms:created>
  <dc:creator>Управление по туризму</dc:creator>
  <dc:description/>
  <dc:language>ru-RU</dc:language>
  <cp:lastModifiedBy/>
  <cp:lastPrinted>2023-08-30T08:00:00Z</cp:lastPrinted>
  <dcterms:modified xsi:type="dcterms:W3CDTF">2024-07-05T10:36:11Z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