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2D700" w14:textId="77777777" w:rsidR="00DC7283" w:rsidRDefault="00DC7283">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14:paraId="2E6F1164" w14:textId="77777777" w:rsidR="00DC7283" w:rsidRDefault="00DC7283">
      <w:pPr>
        <w:pStyle w:val="ConsPlusNormal"/>
        <w:outlineLvl w:val="0"/>
      </w:pPr>
    </w:p>
    <w:p w14:paraId="75FAEAE3" w14:textId="77777777" w:rsidR="00DC7283" w:rsidRDefault="00DC7283">
      <w:pPr>
        <w:pStyle w:val="ConsPlusTitle"/>
        <w:jc w:val="center"/>
        <w:outlineLvl w:val="0"/>
      </w:pPr>
      <w:r>
        <w:t>ПРАВИТЕЛЬСТВО ИВАНОВСКОЙ ОБЛАСТИ</w:t>
      </w:r>
    </w:p>
    <w:p w14:paraId="36120432" w14:textId="77777777" w:rsidR="00DC7283" w:rsidRDefault="00DC7283">
      <w:pPr>
        <w:pStyle w:val="ConsPlusTitle"/>
        <w:jc w:val="center"/>
      </w:pPr>
    </w:p>
    <w:p w14:paraId="6C37C435" w14:textId="77777777" w:rsidR="00DC7283" w:rsidRDefault="00DC7283">
      <w:pPr>
        <w:pStyle w:val="ConsPlusTitle"/>
        <w:jc w:val="center"/>
      </w:pPr>
      <w:r>
        <w:t>ПОСТАНОВЛЕНИЕ</w:t>
      </w:r>
    </w:p>
    <w:p w14:paraId="326F217C" w14:textId="77777777" w:rsidR="00DC7283" w:rsidRDefault="00DC7283">
      <w:pPr>
        <w:pStyle w:val="ConsPlusTitle"/>
        <w:jc w:val="center"/>
      </w:pPr>
      <w:r>
        <w:t>от 19 февраля 2025 г. N 65-п</w:t>
      </w:r>
    </w:p>
    <w:p w14:paraId="6C64722D" w14:textId="77777777" w:rsidR="00DC7283" w:rsidRDefault="00DC7283">
      <w:pPr>
        <w:pStyle w:val="ConsPlusTitle"/>
        <w:jc w:val="center"/>
      </w:pPr>
    </w:p>
    <w:p w14:paraId="647D2A45" w14:textId="77777777" w:rsidR="00DC7283" w:rsidRDefault="00DC7283">
      <w:pPr>
        <w:pStyle w:val="ConsPlusTitle"/>
        <w:jc w:val="center"/>
      </w:pPr>
      <w:r>
        <w:t>ОБ УТВЕРЖДЕНИИ ПОЛОЖЕНИЯ О РЕГИОНАЛЬНОМ ГОСУДАРСТВЕННОМ</w:t>
      </w:r>
    </w:p>
    <w:p w14:paraId="30CB9812" w14:textId="77777777" w:rsidR="00DC7283" w:rsidRDefault="00DC7283">
      <w:pPr>
        <w:pStyle w:val="ConsPlusTitle"/>
        <w:jc w:val="center"/>
      </w:pPr>
      <w:r>
        <w:t>КОНТРОЛЕ (НАДЗОРЕ) В СФЕРЕ ТУРИСТСКОЙ ИНДУСТРИИ</w:t>
      </w:r>
    </w:p>
    <w:p w14:paraId="0D95BFD0" w14:textId="77777777" w:rsidR="00DC7283" w:rsidRDefault="00DC7283">
      <w:pPr>
        <w:pStyle w:val="ConsPlusTitle"/>
        <w:jc w:val="center"/>
      </w:pPr>
      <w:r>
        <w:t>НА ТЕРРИТОРИИ ИВАНОВСКОЙ ОБЛАСТИ</w:t>
      </w:r>
    </w:p>
    <w:p w14:paraId="44EC36CD" w14:textId="77777777" w:rsidR="00DC7283" w:rsidRDefault="00DC72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7283" w14:paraId="0D835BC4" w14:textId="77777777">
        <w:tc>
          <w:tcPr>
            <w:tcW w:w="60" w:type="dxa"/>
            <w:tcBorders>
              <w:top w:val="nil"/>
              <w:left w:val="nil"/>
              <w:bottom w:val="nil"/>
              <w:right w:val="nil"/>
            </w:tcBorders>
            <w:shd w:val="clear" w:color="auto" w:fill="CED3F1"/>
            <w:tcMar>
              <w:top w:w="0" w:type="dxa"/>
              <w:left w:w="0" w:type="dxa"/>
              <w:bottom w:w="0" w:type="dxa"/>
              <w:right w:w="0" w:type="dxa"/>
            </w:tcMar>
          </w:tcPr>
          <w:p w14:paraId="34FF1EB4" w14:textId="77777777" w:rsidR="00DC7283" w:rsidRDefault="00DC72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49BD20" w14:textId="77777777" w:rsidR="00DC7283" w:rsidRDefault="00DC72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E95762" w14:textId="77777777" w:rsidR="00DC7283" w:rsidRDefault="00DC7283">
            <w:pPr>
              <w:pStyle w:val="ConsPlusNormal"/>
              <w:jc w:val="center"/>
            </w:pPr>
            <w:r>
              <w:rPr>
                <w:color w:val="392C69"/>
              </w:rPr>
              <w:t>Список изменяющих документов</w:t>
            </w:r>
          </w:p>
          <w:p w14:paraId="47CA0D83" w14:textId="77777777" w:rsidR="00DC7283" w:rsidRDefault="00DC7283">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Ивановской области</w:t>
            </w:r>
          </w:p>
          <w:p w14:paraId="2D753C4C" w14:textId="77777777" w:rsidR="00DC7283" w:rsidRDefault="00DC7283">
            <w:pPr>
              <w:pStyle w:val="ConsPlusNormal"/>
              <w:jc w:val="center"/>
            </w:pPr>
            <w:r>
              <w:rPr>
                <w:color w:val="392C69"/>
              </w:rPr>
              <w:t>от 27.03.2025 N 118-п)</w:t>
            </w:r>
          </w:p>
        </w:tc>
        <w:tc>
          <w:tcPr>
            <w:tcW w:w="113" w:type="dxa"/>
            <w:tcBorders>
              <w:top w:val="nil"/>
              <w:left w:val="nil"/>
              <w:bottom w:val="nil"/>
              <w:right w:val="nil"/>
            </w:tcBorders>
            <w:shd w:val="clear" w:color="auto" w:fill="F4F3F8"/>
            <w:tcMar>
              <w:top w:w="0" w:type="dxa"/>
              <w:left w:w="0" w:type="dxa"/>
              <w:bottom w:w="0" w:type="dxa"/>
              <w:right w:w="0" w:type="dxa"/>
            </w:tcMar>
          </w:tcPr>
          <w:p w14:paraId="0597040F" w14:textId="77777777" w:rsidR="00DC7283" w:rsidRDefault="00DC7283">
            <w:pPr>
              <w:pStyle w:val="ConsPlusNormal"/>
            </w:pPr>
          </w:p>
        </w:tc>
      </w:tr>
    </w:tbl>
    <w:p w14:paraId="0364170B" w14:textId="77777777" w:rsidR="00DC7283" w:rsidRDefault="00DC7283">
      <w:pPr>
        <w:pStyle w:val="ConsPlusNormal"/>
        <w:jc w:val="center"/>
      </w:pPr>
    </w:p>
    <w:p w14:paraId="31D4B440" w14:textId="77777777" w:rsidR="00DC7283" w:rsidRDefault="00DC7283">
      <w:pPr>
        <w:pStyle w:val="ConsPlusNormal"/>
        <w:ind w:firstLine="540"/>
        <w:jc w:val="both"/>
      </w:pPr>
      <w:r>
        <w:t xml:space="preserve">В соответствии со </w:t>
      </w:r>
      <w:hyperlink r:id="rId6">
        <w:r>
          <w:rPr>
            <w:color w:val="0000FF"/>
          </w:rPr>
          <w:t>статьями 3.2</w:t>
        </w:r>
      </w:hyperlink>
      <w:r>
        <w:t xml:space="preserve"> и </w:t>
      </w:r>
      <w:hyperlink r:id="rId7">
        <w:r>
          <w:rPr>
            <w:color w:val="0000FF"/>
          </w:rPr>
          <w:t>19.3</w:t>
        </w:r>
      </w:hyperlink>
      <w:r>
        <w:t xml:space="preserve"> Федерального закона от 24.11.1996 N 132-ФЗ "Об основах туристской деятельности в Российской Федерации", </w:t>
      </w:r>
      <w:hyperlink r:id="rId8">
        <w:r>
          <w:rPr>
            <w:color w:val="0000FF"/>
          </w:rPr>
          <w:t>пунктом 3 части 2 статьи 3</w:t>
        </w:r>
      </w:hyperlink>
      <w:r>
        <w:t xml:space="preserve"> Федерального закона от 31.07.2020 N 248-ФЗ "О государственном контроле (надзоре) и муниципальном контроле в Российской Федерации" Правительство Ивановской области постановляет:</w:t>
      </w:r>
    </w:p>
    <w:p w14:paraId="4813B804" w14:textId="77777777" w:rsidR="00DC7283" w:rsidRDefault="00DC7283">
      <w:pPr>
        <w:pStyle w:val="ConsPlusNormal"/>
        <w:ind w:firstLine="540"/>
        <w:jc w:val="both"/>
      </w:pPr>
    </w:p>
    <w:p w14:paraId="37875735" w14:textId="77777777" w:rsidR="00DC7283" w:rsidRDefault="00DC7283">
      <w:pPr>
        <w:pStyle w:val="ConsPlusNormal"/>
        <w:ind w:firstLine="540"/>
        <w:jc w:val="both"/>
      </w:pPr>
      <w:r>
        <w:t xml:space="preserve">1. Утвердить </w:t>
      </w:r>
      <w:hyperlink w:anchor="P33">
        <w:r>
          <w:rPr>
            <w:color w:val="0000FF"/>
          </w:rPr>
          <w:t>Положение</w:t>
        </w:r>
      </w:hyperlink>
      <w:r>
        <w:t xml:space="preserve"> о региональном государственном контроле (надзоре) в сфере туристской индустрии на территории Ивановской области (прилагается).</w:t>
      </w:r>
    </w:p>
    <w:p w14:paraId="5E29595B" w14:textId="77777777" w:rsidR="00DC7283" w:rsidRDefault="00DC7283">
      <w:pPr>
        <w:pStyle w:val="ConsPlusNormal"/>
        <w:jc w:val="both"/>
      </w:pPr>
      <w:r>
        <w:t xml:space="preserve">(в ред. </w:t>
      </w:r>
      <w:hyperlink r:id="rId9">
        <w:r>
          <w:rPr>
            <w:color w:val="0000FF"/>
          </w:rPr>
          <w:t>Постановления</w:t>
        </w:r>
      </w:hyperlink>
      <w:r>
        <w:t xml:space="preserve"> Правительства Ивановской области от 27.03.2025 N 118-п)</w:t>
      </w:r>
    </w:p>
    <w:p w14:paraId="7355CE60" w14:textId="77777777" w:rsidR="00DC7283" w:rsidRDefault="00DC7283">
      <w:pPr>
        <w:pStyle w:val="ConsPlusNormal"/>
        <w:ind w:firstLine="540"/>
        <w:jc w:val="both"/>
      </w:pPr>
    </w:p>
    <w:p w14:paraId="3DDB1C4E" w14:textId="77777777" w:rsidR="00DC7283" w:rsidRDefault="00DC7283">
      <w:pPr>
        <w:pStyle w:val="ConsPlusNormal"/>
        <w:ind w:firstLine="540"/>
        <w:jc w:val="both"/>
      </w:pPr>
      <w:r>
        <w:t>2. Настоящее постановление вступает в силу по истечении 10 дней после дня его официального опубликования.</w:t>
      </w:r>
    </w:p>
    <w:p w14:paraId="19D9B7AD" w14:textId="77777777" w:rsidR="00DC7283" w:rsidRDefault="00DC7283">
      <w:pPr>
        <w:pStyle w:val="ConsPlusNormal"/>
        <w:ind w:firstLine="540"/>
        <w:jc w:val="both"/>
      </w:pPr>
    </w:p>
    <w:p w14:paraId="50682B6F" w14:textId="77777777" w:rsidR="00DC7283" w:rsidRDefault="00DC7283">
      <w:pPr>
        <w:pStyle w:val="ConsPlusNormal"/>
        <w:jc w:val="right"/>
      </w:pPr>
      <w:r>
        <w:t>Губернатор Ивановской области</w:t>
      </w:r>
    </w:p>
    <w:p w14:paraId="47571505" w14:textId="77777777" w:rsidR="00DC7283" w:rsidRDefault="00DC7283">
      <w:pPr>
        <w:pStyle w:val="ConsPlusNormal"/>
        <w:jc w:val="right"/>
      </w:pPr>
      <w:r>
        <w:t>С.С.ВОСКРЕСЕНСКИЙ</w:t>
      </w:r>
    </w:p>
    <w:p w14:paraId="72CE3688" w14:textId="77777777" w:rsidR="00DC7283" w:rsidRDefault="00DC7283">
      <w:pPr>
        <w:pStyle w:val="ConsPlusNormal"/>
        <w:jc w:val="right"/>
      </w:pPr>
    </w:p>
    <w:p w14:paraId="6C0EF7D0" w14:textId="77777777" w:rsidR="00DC7283" w:rsidRDefault="00DC7283">
      <w:pPr>
        <w:pStyle w:val="ConsPlusNormal"/>
        <w:jc w:val="right"/>
      </w:pPr>
    </w:p>
    <w:p w14:paraId="1545E2DF" w14:textId="77777777" w:rsidR="00DC7283" w:rsidRDefault="00DC7283">
      <w:pPr>
        <w:pStyle w:val="ConsPlusNormal"/>
        <w:jc w:val="right"/>
      </w:pPr>
    </w:p>
    <w:p w14:paraId="351D45AD" w14:textId="77777777" w:rsidR="00DC7283" w:rsidRDefault="00DC7283">
      <w:pPr>
        <w:pStyle w:val="ConsPlusNormal"/>
        <w:jc w:val="right"/>
      </w:pPr>
    </w:p>
    <w:p w14:paraId="3F06CE52" w14:textId="77777777" w:rsidR="00DC7283" w:rsidRDefault="00DC7283">
      <w:pPr>
        <w:pStyle w:val="ConsPlusNormal"/>
        <w:jc w:val="right"/>
      </w:pPr>
    </w:p>
    <w:p w14:paraId="0325FCC7" w14:textId="77777777" w:rsidR="00DC7283" w:rsidRDefault="00DC7283">
      <w:pPr>
        <w:pStyle w:val="ConsPlusNormal"/>
        <w:jc w:val="right"/>
        <w:outlineLvl w:val="0"/>
      </w:pPr>
      <w:r>
        <w:t>Приложение</w:t>
      </w:r>
    </w:p>
    <w:p w14:paraId="635F21BA" w14:textId="77777777" w:rsidR="00DC7283" w:rsidRDefault="00DC7283">
      <w:pPr>
        <w:pStyle w:val="ConsPlusNormal"/>
        <w:jc w:val="right"/>
      </w:pPr>
      <w:r>
        <w:t>к постановлению</w:t>
      </w:r>
    </w:p>
    <w:p w14:paraId="539DC8B1" w14:textId="77777777" w:rsidR="00DC7283" w:rsidRDefault="00DC7283">
      <w:pPr>
        <w:pStyle w:val="ConsPlusNormal"/>
        <w:jc w:val="right"/>
      </w:pPr>
      <w:r>
        <w:t>Правительства</w:t>
      </w:r>
    </w:p>
    <w:p w14:paraId="67292343" w14:textId="77777777" w:rsidR="00DC7283" w:rsidRDefault="00DC7283">
      <w:pPr>
        <w:pStyle w:val="ConsPlusNormal"/>
        <w:jc w:val="right"/>
      </w:pPr>
      <w:r>
        <w:t>Ивановской области</w:t>
      </w:r>
    </w:p>
    <w:p w14:paraId="303AAFEF" w14:textId="77777777" w:rsidR="00DC7283" w:rsidRDefault="00DC7283">
      <w:pPr>
        <w:pStyle w:val="ConsPlusNormal"/>
        <w:jc w:val="right"/>
      </w:pPr>
      <w:r>
        <w:t>от 19.02.2025 N 65-п</w:t>
      </w:r>
    </w:p>
    <w:p w14:paraId="567C418F" w14:textId="77777777" w:rsidR="00DC7283" w:rsidRDefault="00DC7283">
      <w:pPr>
        <w:pStyle w:val="ConsPlusNormal"/>
        <w:jc w:val="right"/>
      </w:pPr>
    </w:p>
    <w:p w14:paraId="77EBEDB4" w14:textId="77777777" w:rsidR="00DC7283" w:rsidRDefault="00DC7283">
      <w:pPr>
        <w:pStyle w:val="ConsPlusTitle"/>
        <w:jc w:val="center"/>
      </w:pPr>
      <w:bookmarkStart w:id="1" w:name="P33"/>
      <w:bookmarkEnd w:id="1"/>
      <w:r>
        <w:t>ПОЛОЖЕНИЕ</w:t>
      </w:r>
    </w:p>
    <w:p w14:paraId="310AFBAB" w14:textId="77777777" w:rsidR="00DC7283" w:rsidRDefault="00DC7283">
      <w:pPr>
        <w:pStyle w:val="ConsPlusTitle"/>
        <w:jc w:val="center"/>
      </w:pPr>
      <w:r>
        <w:t>О РЕГИОНАЛЬНОМ ГОСУДАРСТВЕННОМ КОНТРОЛЕ (НАДЗОРЕ) В СФЕРЕ</w:t>
      </w:r>
    </w:p>
    <w:p w14:paraId="0D658A8B" w14:textId="77777777" w:rsidR="00DC7283" w:rsidRDefault="00DC7283">
      <w:pPr>
        <w:pStyle w:val="ConsPlusTitle"/>
        <w:jc w:val="center"/>
      </w:pPr>
      <w:r>
        <w:t>ТУРИСТСКОЙ ИНДУСТРИИ НА ТЕРРИТОРИИ ИВАНОВСКОЙ ОБЛАСТИ</w:t>
      </w:r>
    </w:p>
    <w:p w14:paraId="0B80AB8D" w14:textId="77777777" w:rsidR="00DC7283" w:rsidRDefault="00DC72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7283" w14:paraId="05BB2538" w14:textId="77777777">
        <w:tc>
          <w:tcPr>
            <w:tcW w:w="60" w:type="dxa"/>
            <w:tcBorders>
              <w:top w:val="nil"/>
              <w:left w:val="nil"/>
              <w:bottom w:val="nil"/>
              <w:right w:val="nil"/>
            </w:tcBorders>
            <w:shd w:val="clear" w:color="auto" w:fill="CED3F1"/>
            <w:tcMar>
              <w:top w:w="0" w:type="dxa"/>
              <w:left w:w="0" w:type="dxa"/>
              <w:bottom w:w="0" w:type="dxa"/>
              <w:right w:w="0" w:type="dxa"/>
            </w:tcMar>
          </w:tcPr>
          <w:p w14:paraId="6241E469" w14:textId="77777777" w:rsidR="00DC7283" w:rsidRDefault="00DC72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E48616" w14:textId="77777777" w:rsidR="00DC7283" w:rsidRDefault="00DC72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F8A9B9" w14:textId="77777777" w:rsidR="00DC7283" w:rsidRDefault="00DC7283">
            <w:pPr>
              <w:pStyle w:val="ConsPlusNormal"/>
              <w:jc w:val="center"/>
            </w:pPr>
            <w:r>
              <w:rPr>
                <w:color w:val="392C69"/>
              </w:rPr>
              <w:t>Список изменяющих документов</w:t>
            </w:r>
          </w:p>
          <w:p w14:paraId="6793ECBB" w14:textId="77777777" w:rsidR="00DC7283" w:rsidRDefault="00DC7283">
            <w:pPr>
              <w:pStyle w:val="ConsPlusNormal"/>
              <w:jc w:val="center"/>
            </w:pPr>
            <w:r>
              <w:rPr>
                <w:color w:val="392C69"/>
              </w:rPr>
              <w:t xml:space="preserve">(в ред. </w:t>
            </w:r>
            <w:hyperlink r:id="rId10">
              <w:r>
                <w:rPr>
                  <w:color w:val="0000FF"/>
                </w:rPr>
                <w:t>Постановления</w:t>
              </w:r>
            </w:hyperlink>
            <w:r>
              <w:rPr>
                <w:color w:val="392C69"/>
              </w:rPr>
              <w:t xml:space="preserve"> Правительства Ивановской области</w:t>
            </w:r>
          </w:p>
          <w:p w14:paraId="30EDA990" w14:textId="77777777" w:rsidR="00DC7283" w:rsidRDefault="00DC7283">
            <w:pPr>
              <w:pStyle w:val="ConsPlusNormal"/>
              <w:jc w:val="center"/>
            </w:pPr>
            <w:r>
              <w:rPr>
                <w:color w:val="392C69"/>
              </w:rPr>
              <w:t>от 27.03.2025 N 118-п)</w:t>
            </w:r>
          </w:p>
        </w:tc>
        <w:tc>
          <w:tcPr>
            <w:tcW w:w="113" w:type="dxa"/>
            <w:tcBorders>
              <w:top w:val="nil"/>
              <w:left w:val="nil"/>
              <w:bottom w:val="nil"/>
              <w:right w:val="nil"/>
            </w:tcBorders>
            <w:shd w:val="clear" w:color="auto" w:fill="F4F3F8"/>
            <w:tcMar>
              <w:top w:w="0" w:type="dxa"/>
              <w:left w:w="0" w:type="dxa"/>
              <w:bottom w:w="0" w:type="dxa"/>
              <w:right w:w="0" w:type="dxa"/>
            </w:tcMar>
          </w:tcPr>
          <w:p w14:paraId="288EB4CF" w14:textId="77777777" w:rsidR="00DC7283" w:rsidRDefault="00DC7283">
            <w:pPr>
              <w:pStyle w:val="ConsPlusNormal"/>
            </w:pPr>
          </w:p>
        </w:tc>
      </w:tr>
    </w:tbl>
    <w:p w14:paraId="778F9BC6" w14:textId="77777777" w:rsidR="00DC7283" w:rsidRDefault="00DC7283">
      <w:pPr>
        <w:pStyle w:val="ConsPlusNormal"/>
        <w:jc w:val="center"/>
      </w:pPr>
    </w:p>
    <w:p w14:paraId="5B57F13D" w14:textId="77777777" w:rsidR="00DC7283" w:rsidRDefault="00DC7283">
      <w:pPr>
        <w:pStyle w:val="ConsPlusTitle"/>
        <w:jc w:val="center"/>
        <w:outlineLvl w:val="1"/>
      </w:pPr>
      <w:r>
        <w:t>1. Общие положения</w:t>
      </w:r>
    </w:p>
    <w:p w14:paraId="57CEAA2B" w14:textId="77777777" w:rsidR="00DC7283" w:rsidRDefault="00DC7283">
      <w:pPr>
        <w:pStyle w:val="ConsPlusNormal"/>
        <w:ind w:firstLine="540"/>
        <w:jc w:val="both"/>
      </w:pPr>
    </w:p>
    <w:p w14:paraId="2E631AE0" w14:textId="77777777" w:rsidR="00DC7283" w:rsidRDefault="00DC7283">
      <w:pPr>
        <w:pStyle w:val="ConsPlusNormal"/>
        <w:ind w:firstLine="540"/>
        <w:jc w:val="both"/>
      </w:pPr>
      <w:r>
        <w:lastRenderedPageBreak/>
        <w:t>1.1. Настоящее Положение устанавливает порядок организации и осуществления регионального государственного контроля (надзора) в сфере туристской индустрии на территории Ивановской области (далее соответственно - Положение, региональный государственный контроль (надзор)).</w:t>
      </w:r>
    </w:p>
    <w:p w14:paraId="2B0AC264" w14:textId="77777777" w:rsidR="00DC7283" w:rsidRDefault="00DC7283">
      <w:pPr>
        <w:pStyle w:val="ConsPlusNormal"/>
        <w:jc w:val="both"/>
      </w:pPr>
      <w:r>
        <w:t xml:space="preserve">(в ред. </w:t>
      </w:r>
      <w:hyperlink r:id="rId11">
        <w:r>
          <w:rPr>
            <w:color w:val="0000FF"/>
          </w:rPr>
          <w:t>Постановления</w:t>
        </w:r>
      </w:hyperlink>
      <w:r>
        <w:t xml:space="preserve"> Правительства Ивановской области от 27.03.2025 N 118-п)</w:t>
      </w:r>
    </w:p>
    <w:p w14:paraId="56D046F3" w14:textId="77777777" w:rsidR="00DC7283" w:rsidRDefault="00DC7283">
      <w:pPr>
        <w:pStyle w:val="ConsPlusNormal"/>
        <w:spacing w:before="220"/>
        <w:ind w:firstLine="540"/>
        <w:jc w:val="both"/>
      </w:pPr>
      <w:r>
        <w:t>1.2. Региональный государственный контроль (надзор) на территории Ивановской области осуществляется Департаментом туризма Ивановской области (далее - Департамент).</w:t>
      </w:r>
    </w:p>
    <w:p w14:paraId="0F3EC334" w14:textId="77777777" w:rsidR="00DC7283" w:rsidRDefault="00DC7283">
      <w:pPr>
        <w:pStyle w:val="ConsPlusNormal"/>
        <w:spacing w:before="220"/>
        <w:ind w:firstLine="540"/>
        <w:jc w:val="both"/>
      </w:pPr>
      <w:r>
        <w:t xml:space="preserve">1.3. Предметом регионального государственного контроля (надзора) является соблюдение юридическими лицами, индивидуальными предпринимателями, физическими лицами следующих обязательных требований, установленных Федеральным </w:t>
      </w:r>
      <w:hyperlink r:id="rId12">
        <w:r>
          <w:rPr>
            <w:color w:val="0000FF"/>
          </w:rPr>
          <w:t>законом</w:t>
        </w:r>
      </w:hyperlink>
      <w:r>
        <w:t xml:space="preserve"> от 24.11.1996 N 132-ФЗ "Об основах туристской деятельности в Российской Федерации" (далее - Федеральный закон о туристской деятельности) и принимаемыми в соответствии с Федеральным законом о туристской деятельности нормативными правовыми актами:</w:t>
      </w:r>
    </w:p>
    <w:p w14:paraId="75D35D15" w14:textId="77777777" w:rsidR="00DC7283" w:rsidRDefault="00DC7283">
      <w:pPr>
        <w:pStyle w:val="ConsPlusNormal"/>
        <w:spacing w:before="220"/>
        <w:ind w:firstLine="540"/>
        <w:jc w:val="both"/>
      </w:pPr>
      <w:r>
        <w:t xml:space="preserve">а) в отношении деятельности, связанной с использованием средств размещения, в отношении которых распространяется действие </w:t>
      </w:r>
      <w:hyperlink r:id="rId13">
        <w:r>
          <w:rPr>
            <w:color w:val="0000FF"/>
          </w:rPr>
          <w:t>статьи 5.1</w:t>
        </w:r>
      </w:hyperlink>
      <w:r>
        <w:t xml:space="preserve"> Федерального закона о туристской деятельности, за исключением санаторно-курортных организаций, подведомственных федеральным органам исполнительной власти, к предмету регионального государственного контроля (надзора) относится соблюдение следующих обязательных требований:</w:t>
      </w:r>
    </w:p>
    <w:p w14:paraId="48A6DB80" w14:textId="77777777" w:rsidR="00DC7283" w:rsidRDefault="00DC7283">
      <w:pPr>
        <w:pStyle w:val="ConsPlusNormal"/>
        <w:spacing w:before="220"/>
        <w:ind w:firstLine="540"/>
        <w:jc w:val="both"/>
      </w:pPr>
      <w:r>
        <w:t>наличие сведений о средстве размещения в реестре классифицированных средств размещения;</w:t>
      </w:r>
    </w:p>
    <w:p w14:paraId="443F947E" w14:textId="77777777" w:rsidR="00DC7283" w:rsidRDefault="00DC7283">
      <w:pPr>
        <w:pStyle w:val="ConsPlusNormal"/>
        <w:spacing w:before="220"/>
        <w:ind w:firstLine="540"/>
        <w:jc w:val="both"/>
      </w:pPr>
      <w:r>
        <w:t xml:space="preserve">соответствие средства размещения требованиям к соответствующему типу средств размещения, установленным положением о классификации средств размещения, утверждаемым в соответствии с </w:t>
      </w:r>
      <w:hyperlink r:id="rId14">
        <w:r>
          <w:rPr>
            <w:color w:val="0000FF"/>
          </w:rPr>
          <w:t>частью первой статьи 5.1</w:t>
        </w:r>
      </w:hyperlink>
      <w:r>
        <w:t xml:space="preserve"> Федерального закона о туристской деятельности;</w:t>
      </w:r>
    </w:p>
    <w:p w14:paraId="56307B31" w14:textId="77777777" w:rsidR="00DC7283" w:rsidRDefault="00DC7283">
      <w:pPr>
        <w:pStyle w:val="ConsPlusNormal"/>
        <w:spacing w:before="220"/>
        <w:ind w:firstLine="540"/>
        <w:jc w:val="both"/>
      </w:pPr>
      <w:r>
        <w:t>соответствие средства размещения типу и (или) типу и категории, указанным в реестре классифицированных средств размещения;</w:t>
      </w:r>
    </w:p>
    <w:p w14:paraId="1CF2E357" w14:textId="77777777" w:rsidR="00DC7283" w:rsidRDefault="00DC7283">
      <w:pPr>
        <w:pStyle w:val="ConsPlusNormal"/>
        <w:spacing w:before="220"/>
        <w:ind w:firstLine="540"/>
        <w:jc w:val="both"/>
      </w:pPr>
      <w:r>
        <w:t>соответствие типа и (или) категории средства размещения, используемых в рекламе, названии средства размещения, а также в деятельности, связанной с использованием средства размещения, типу и (или) категории, указанным в реестре классифицированных средств размещения;</w:t>
      </w:r>
    </w:p>
    <w:p w14:paraId="2D084099" w14:textId="77777777" w:rsidR="00DC7283" w:rsidRDefault="00DC7283">
      <w:pPr>
        <w:pStyle w:val="ConsPlusNormal"/>
        <w:spacing w:before="220"/>
        <w:ind w:firstLine="540"/>
        <w:jc w:val="both"/>
      </w:pPr>
      <w:r>
        <w:t xml:space="preserve">наличие ссылки в информационно-телекоммуникационной сети Интернет на запись в реестре классифицированных средств размещения, содержащую сведения о средстве размещения, а также соответствие сведений о средстве размещения, представленных в информации о предоставлении услуг средства размещения, гостиничных услуг на сайте владельца </w:t>
      </w:r>
      <w:proofErr w:type="spellStart"/>
      <w:r>
        <w:t>агрегатора</w:t>
      </w:r>
      <w:proofErr w:type="spellEnd"/>
      <w:r>
        <w:t xml:space="preserve"> информации об услугах или владельца сервиса размещения объявлений в информационно-телекоммуникационной сети Интернет, аналогичным сведениям о средстве размещения, указанным в реестре классифицированных средств размещения;</w:t>
      </w:r>
    </w:p>
    <w:p w14:paraId="30A2E5B4" w14:textId="77777777" w:rsidR="00DC7283" w:rsidRDefault="00DC7283">
      <w:pPr>
        <w:pStyle w:val="ConsPlusNormal"/>
        <w:spacing w:before="220"/>
        <w:ind w:firstLine="540"/>
        <w:jc w:val="both"/>
      </w:pPr>
      <w:r>
        <w:t>соблюдение правил оказания гостиничных услуг, услуг средств размещения (при наличии) (за исключением требований, относящихся к предмету федерального государственного контроля (надзора) в области защиты прав потребителей);</w:t>
      </w:r>
    </w:p>
    <w:p w14:paraId="7453061A" w14:textId="77777777" w:rsidR="00DC7283" w:rsidRDefault="00DC7283">
      <w:pPr>
        <w:pStyle w:val="ConsPlusNormal"/>
        <w:spacing w:before="220"/>
        <w:ind w:firstLine="540"/>
        <w:jc w:val="both"/>
      </w:pPr>
      <w:r>
        <w:t>б) в отношении деятельности, связанной с использованием горнолыжных трасс или пляжей, к предмету регионального государственного контроля (надзора) относится соблюдение обязательных требований в части соответствия категории горнолыжной трассы или категории пляжа, используемых в рекламе, названии горнолыжной трассы или пляжа и деятельности, связанной с использованием горнолыжной трассы или пляжа, категории горнолыжной трассы или пляжа, указанным в реестре классифицированных горнолыжных трасс или реестре классифицированных пляжей;</w:t>
      </w:r>
    </w:p>
    <w:p w14:paraId="301DF9E0" w14:textId="77777777" w:rsidR="00DC7283" w:rsidRDefault="00DC7283">
      <w:pPr>
        <w:pStyle w:val="ConsPlusNormal"/>
        <w:spacing w:before="220"/>
        <w:ind w:firstLine="540"/>
        <w:jc w:val="both"/>
      </w:pPr>
      <w:r>
        <w:lastRenderedPageBreak/>
        <w:t>в) в отношении деятельности экскурсоводов (гидов), гидов-переводчиков к предмету регионального государственного контроля (надзора) относится соблюдение следующих обязательных требований:</w:t>
      </w:r>
    </w:p>
    <w:p w14:paraId="0907C58B" w14:textId="77777777" w:rsidR="00DC7283" w:rsidRDefault="00DC7283">
      <w:pPr>
        <w:pStyle w:val="ConsPlusNormal"/>
        <w:spacing w:before="220"/>
        <w:ind w:firstLine="540"/>
        <w:jc w:val="both"/>
      </w:pPr>
      <w:r>
        <w:t>наличие действующей аттестации и нагрудной идентификационной карточки экскурсоводов (гидов) и гидов-переводчиков при оказании ими услуг;</w:t>
      </w:r>
    </w:p>
    <w:p w14:paraId="0A321DB2" w14:textId="77777777" w:rsidR="00DC7283" w:rsidRDefault="00DC7283">
      <w:pPr>
        <w:pStyle w:val="ConsPlusNormal"/>
        <w:spacing w:before="220"/>
        <w:ind w:firstLine="540"/>
        <w:jc w:val="both"/>
      </w:pPr>
      <w:r>
        <w:t>соблюдение правил оказания услуг экскурсоводом (гидом) и гидом-переводчиком (за исключением требований, относящихся к предмету федерального государственного контроля (надзора) в области защиты прав потребителей);</w:t>
      </w:r>
    </w:p>
    <w:p w14:paraId="3FA9F1FB" w14:textId="77777777" w:rsidR="00DC7283" w:rsidRDefault="00DC7283">
      <w:pPr>
        <w:pStyle w:val="ConsPlusNormal"/>
        <w:spacing w:before="220"/>
        <w:ind w:firstLine="540"/>
        <w:jc w:val="both"/>
      </w:pPr>
      <w:r>
        <w:t>г) в отношении деятельности инструкторов-проводников к предмету регионального государственного контроля (надзора) относится соблюдение следующих обязательных требований:</w:t>
      </w:r>
    </w:p>
    <w:p w14:paraId="75B50C7D" w14:textId="77777777" w:rsidR="00DC7283" w:rsidRDefault="00DC7283">
      <w:pPr>
        <w:pStyle w:val="ConsPlusNormal"/>
        <w:spacing w:before="220"/>
        <w:ind w:firstLine="540"/>
        <w:jc w:val="both"/>
      </w:pPr>
      <w:r>
        <w:t>наличие действующей аттестации и нагрудной идентификационной карточки у инструктора-проводника при оказании им услуг;</w:t>
      </w:r>
    </w:p>
    <w:p w14:paraId="3DACFD3D" w14:textId="77777777" w:rsidR="00DC7283" w:rsidRDefault="00DC7283">
      <w:pPr>
        <w:pStyle w:val="ConsPlusNormal"/>
        <w:spacing w:before="220"/>
        <w:ind w:firstLine="540"/>
        <w:jc w:val="both"/>
      </w:pPr>
      <w:r>
        <w:t>направление инструктором-проводником уведомления о сопровождении туристов (экскурсантов) на туристском маршруте, требующем специального сопровождения;</w:t>
      </w:r>
    </w:p>
    <w:p w14:paraId="307BE14E" w14:textId="77777777" w:rsidR="00DC7283" w:rsidRDefault="00DC7283">
      <w:pPr>
        <w:pStyle w:val="ConsPlusNormal"/>
        <w:spacing w:before="220"/>
        <w:ind w:firstLine="540"/>
        <w:jc w:val="both"/>
      </w:pPr>
      <w:r>
        <w:t>сопровождение туристов (экскурсантов) инструктором-проводником при посещении (прохождении) туристских маршрутов, требующих специального сопровождения;</w:t>
      </w:r>
    </w:p>
    <w:p w14:paraId="1B7F4681" w14:textId="77777777" w:rsidR="00DC7283" w:rsidRDefault="00DC7283">
      <w:pPr>
        <w:pStyle w:val="ConsPlusNormal"/>
        <w:spacing w:before="220"/>
        <w:ind w:firstLine="540"/>
        <w:jc w:val="both"/>
      </w:pPr>
      <w:r>
        <w:t>соблюдение правил оказания услуг инструктора-проводника (за исключением требований, относящихся к предмету федерального государственного контроля (надзора) в области защиты прав потребителей).</w:t>
      </w:r>
    </w:p>
    <w:p w14:paraId="7CC07C2E" w14:textId="77777777" w:rsidR="00DC7283" w:rsidRDefault="00DC7283">
      <w:pPr>
        <w:pStyle w:val="ConsPlusNormal"/>
        <w:jc w:val="both"/>
      </w:pPr>
      <w:r>
        <w:t xml:space="preserve">(п. 1.3 в ред. </w:t>
      </w:r>
      <w:hyperlink r:id="rId15">
        <w:r>
          <w:rPr>
            <w:color w:val="0000FF"/>
          </w:rPr>
          <w:t>Постановления</w:t>
        </w:r>
      </w:hyperlink>
      <w:r>
        <w:t xml:space="preserve"> Правительства Ивановской области от 27.03.2025 N 118-п)</w:t>
      </w:r>
    </w:p>
    <w:p w14:paraId="7F68EF30" w14:textId="77777777" w:rsidR="00DC7283" w:rsidRDefault="00DC7283">
      <w:pPr>
        <w:pStyle w:val="ConsPlusNormal"/>
        <w:spacing w:before="220"/>
        <w:ind w:firstLine="540"/>
        <w:jc w:val="both"/>
      </w:pPr>
      <w:bookmarkStart w:id="2" w:name="P63"/>
      <w:bookmarkEnd w:id="2"/>
      <w:r>
        <w:t>1.4. Объектом регионального государственного контроля (надзора) являются:</w:t>
      </w:r>
    </w:p>
    <w:p w14:paraId="77ACF5A7" w14:textId="77777777" w:rsidR="00DC7283" w:rsidRDefault="00DC7283">
      <w:pPr>
        <w:pStyle w:val="ConsPlusNormal"/>
        <w:spacing w:before="220"/>
        <w:ind w:firstLine="540"/>
        <w:jc w:val="both"/>
      </w:pPr>
      <w: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4158F331" w14:textId="77777777" w:rsidR="00DC7283" w:rsidRDefault="00DC7283">
      <w:pPr>
        <w:pStyle w:val="ConsPlusNormal"/>
        <w:spacing w:before="220"/>
        <w:ind w:firstLine="540"/>
        <w:jc w:val="both"/>
      </w:pPr>
      <w:r>
        <w:t>2) результаты деятельности контролируемых лиц, в том числе услуги, к которым предъявляются обязательные требования.</w:t>
      </w:r>
    </w:p>
    <w:p w14:paraId="0C766B75" w14:textId="77777777" w:rsidR="00DC7283" w:rsidRDefault="00DC7283">
      <w:pPr>
        <w:pStyle w:val="ConsPlusNormal"/>
        <w:spacing w:before="220"/>
        <w:ind w:firstLine="540"/>
        <w:jc w:val="both"/>
      </w:pPr>
      <w:r>
        <w:t xml:space="preserve">1.5. Департаментом обеспечивается учет объектов контроля, указанных в </w:t>
      </w:r>
      <w:hyperlink w:anchor="P63">
        <w:r>
          <w:rPr>
            <w:color w:val="0000FF"/>
          </w:rPr>
          <w:t>пункте 1.4</w:t>
        </w:r>
      </w:hyperlink>
      <w:r>
        <w:t xml:space="preserve"> настоящего Положения, посредством сбора, обработки, анализа и учета сведений о контролируемых лицах и объектах контроля по информации, представляемой в соответствии с нормативными правовыми актами Российской Федерации, информации, получаемой в рамках межведомственного взаимодействия, а также общедоступной информации.</w:t>
      </w:r>
    </w:p>
    <w:p w14:paraId="36051403" w14:textId="77777777" w:rsidR="00DC7283" w:rsidRDefault="00DC7283">
      <w:pPr>
        <w:pStyle w:val="ConsPlusNormal"/>
        <w:spacing w:before="220"/>
        <w:ind w:firstLine="540"/>
        <w:jc w:val="both"/>
      </w:pPr>
      <w:bookmarkStart w:id="3" w:name="P67"/>
      <w:bookmarkEnd w:id="3"/>
      <w:r>
        <w:t>1.6. Должностными лицами, уполномоченными принимать решение о проведении контрольных (надзорных) мероприятий, являются:</w:t>
      </w:r>
    </w:p>
    <w:p w14:paraId="7BDD8CE1" w14:textId="77777777" w:rsidR="00DC7283" w:rsidRDefault="00DC7283">
      <w:pPr>
        <w:pStyle w:val="ConsPlusNormal"/>
        <w:spacing w:before="220"/>
        <w:ind w:firstLine="540"/>
        <w:jc w:val="both"/>
      </w:pPr>
      <w:r>
        <w:t>а) член Правительства Ивановской области - директор Департамента туризма Ивановской области;</w:t>
      </w:r>
    </w:p>
    <w:p w14:paraId="7D72931D" w14:textId="77777777" w:rsidR="00DC7283" w:rsidRDefault="00DC7283">
      <w:pPr>
        <w:pStyle w:val="ConsPlusNormal"/>
        <w:spacing w:before="220"/>
        <w:ind w:firstLine="540"/>
        <w:jc w:val="both"/>
      </w:pPr>
      <w:r>
        <w:t>б) заместитель директора Департамента туризма Ивановской области, начальник управления по туризму Департамента туризма Ивановской области.</w:t>
      </w:r>
    </w:p>
    <w:p w14:paraId="2F82B7A6" w14:textId="77777777" w:rsidR="00DC7283" w:rsidRDefault="00DC7283">
      <w:pPr>
        <w:pStyle w:val="ConsPlusNormal"/>
        <w:spacing w:before="220"/>
        <w:ind w:firstLine="540"/>
        <w:jc w:val="both"/>
      </w:pPr>
      <w:r>
        <w:t>1.7. Должностными лицами, уполномоченными на осуществление регионального государственного контроля (надзора) (далее - должностные лица), являются:</w:t>
      </w:r>
    </w:p>
    <w:p w14:paraId="44CC1560" w14:textId="77777777" w:rsidR="00DC7283" w:rsidRDefault="00DC7283">
      <w:pPr>
        <w:pStyle w:val="ConsPlusNormal"/>
        <w:spacing w:before="220"/>
        <w:ind w:firstLine="540"/>
        <w:jc w:val="both"/>
      </w:pPr>
      <w:r>
        <w:t xml:space="preserve">а) заместитель директора Департамента туризма Ивановской области, начальник управления </w:t>
      </w:r>
      <w:r>
        <w:lastRenderedPageBreak/>
        <w:t>по туризму Департамента туризма Ивановской области;</w:t>
      </w:r>
    </w:p>
    <w:p w14:paraId="645CD4F2" w14:textId="77777777" w:rsidR="00DC7283" w:rsidRDefault="00DC7283">
      <w:pPr>
        <w:pStyle w:val="ConsPlusNormal"/>
        <w:spacing w:before="220"/>
        <w:ind w:firstLine="540"/>
        <w:jc w:val="both"/>
      </w:pPr>
      <w:r>
        <w:t>б) главный советник отдела правового, кадрового, экономического и организационного обеспечения Департамента туризма Ивановской области;</w:t>
      </w:r>
    </w:p>
    <w:p w14:paraId="58623648" w14:textId="77777777" w:rsidR="00DC7283" w:rsidRDefault="00DC7283">
      <w:pPr>
        <w:pStyle w:val="ConsPlusNormal"/>
        <w:spacing w:before="220"/>
        <w:ind w:firstLine="540"/>
        <w:jc w:val="both"/>
      </w:pPr>
      <w:r>
        <w:t>в) ведущий советник управления по туризму Департамента туризма Ивановской области.</w:t>
      </w:r>
    </w:p>
    <w:p w14:paraId="4AC95759" w14:textId="77777777" w:rsidR="00DC7283" w:rsidRDefault="00DC7283">
      <w:pPr>
        <w:pStyle w:val="ConsPlusNormal"/>
        <w:spacing w:before="220"/>
        <w:ind w:firstLine="540"/>
        <w:jc w:val="both"/>
      </w:pPr>
      <w:r>
        <w:t xml:space="preserve">1.8. Должностные лица, уполномоченные на осуществление регионального государственного контроля (надзора), пользуются правами, соблюдают ограничения и запреты, а также выполняют обязанности, установленные </w:t>
      </w:r>
      <w:hyperlink r:id="rId16">
        <w:r>
          <w:rPr>
            <w:color w:val="0000FF"/>
          </w:rPr>
          <w:t>статьями 29</w:t>
        </w:r>
      </w:hyperlink>
      <w:r>
        <w:t xml:space="preserve">, </w:t>
      </w:r>
      <w:hyperlink r:id="rId17">
        <w:r>
          <w:rPr>
            <w:color w:val="0000FF"/>
          </w:rPr>
          <w:t>37</w:t>
        </w:r>
      </w:hyperlink>
      <w: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N 248-ФЗ), а также несут ответственность за ненадлежащее исполнение возложенных на них полномочий в соответствии с законодательством Российской Федерации.</w:t>
      </w:r>
    </w:p>
    <w:p w14:paraId="2928E074" w14:textId="77777777" w:rsidR="00DC7283" w:rsidRDefault="00DC7283">
      <w:pPr>
        <w:pStyle w:val="ConsPlusNormal"/>
        <w:jc w:val="both"/>
      </w:pPr>
    </w:p>
    <w:p w14:paraId="203783EE" w14:textId="77777777" w:rsidR="00DC7283" w:rsidRDefault="00DC7283">
      <w:pPr>
        <w:pStyle w:val="ConsPlusTitle"/>
        <w:jc w:val="center"/>
        <w:outlineLvl w:val="1"/>
      </w:pPr>
      <w:r>
        <w:t>2. Управление рисками причинения вреда (ущерба) охраняемым</w:t>
      </w:r>
    </w:p>
    <w:p w14:paraId="0CCD075F" w14:textId="77777777" w:rsidR="00DC7283" w:rsidRDefault="00DC7283">
      <w:pPr>
        <w:pStyle w:val="ConsPlusTitle"/>
        <w:jc w:val="center"/>
      </w:pPr>
      <w:r>
        <w:t>законом ценностям при осуществлении регионального</w:t>
      </w:r>
    </w:p>
    <w:p w14:paraId="30A08D0C" w14:textId="77777777" w:rsidR="00DC7283" w:rsidRDefault="00DC7283">
      <w:pPr>
        <w:pStyle w:val="ConsPlusTitle"/>
        <w:jc w:val="center"/>
      </w:pPr>
      <w:r>
        <w:t>государственного контроля (надзора)</w:t>
      </w:r>
    </w:p>
    <w:p w14:paraId="1A4FCE6B" w14:textId="77777777" w:rsidR="00DC7283" w:rsidRDefault="00DC7283">
      <w:pPr>
        <w:pStyle w:val="ConsPlusNormal"/>
        <w:jc w:val="both"/>
      </w:pPr>
    </w:p>
    <w:p w14:paraId="02AE962C" w14:textId="77777777" w:rsidR="00DC7283" w:rsidRDefault="00DC7283">
      <w:pPr>
        <w:pStyle w:val="ConsPlusNormal"/>
        <w:ind w:firstLine="540"/>
        <w:jc w:val="both"/>
      </w:pPr>
      <w:r>
        <w:t>2.1. При осуществлении регионального государственного контроля (надзора) применяется система оценки и управления рисками причинения вреда (ущерба) охраняемым законом ценностям (далее - риски).</w:t>
      </w:r>
    </w:p>
    <w:p w14:paraId="7EC3CB68" w14:textId="77777777" w:rsidR="00DC7283" w:rsidRDefault="00DC7283">
      <w:pPr>
        <w:pStyle w:val="ConsPlusNormal"/>
        <w:spacing w:before="220"/>
        <w:ind w:firstLine="540"/>
        <w:jc w:val="both"/>
      </w:pPr>
      <w:r>
        <w:t>Департамент в целях управления рисками причинения вреда (ущерба) при осуществлении регионального государственного контроля (надзора) относит объекты контроля (надзора) к одной из следующих категорий риска:</w:t>
      </w:r>
    </w:p>
    <w:p w14:paraId="385F422E" w14:textId="77777777" w:rsidR="00DC7283" w:rsidRDefault="00DC7283">
      <w:pPr>
        <w:pStyle w:val="ConsPlusNormal"/>
        <w:spacing w:before="220"/>
        <w:ind w:firstLine="540"/>
        <w:jc w:val="both"/>
      </w:pPr>
      <w:r>
        <w:t>- средний риск;</w:t>
      </w:r>
    </w:p>
    <w:p w14:paraId="397AB0C2" w14:textId="77777777" w:rsidR="00DC7283" w:rsidRDefault="00DC7283">
      <w:pPr>
        <w:pStyle w:val="ConsPlusNormal"/>
        <w:spacing w:before="220"/>
        <w:ind w:firstLine="540"/>
        <w:jc w:val="both"/>
      </w:pPr>
      <w:r>
        <w:t>- умеренный риск;</w:t>
      </w:r>
    </w:p>
    <w:p w14:paraId="32DBD858" w14:textId="77777777" w:rsidR="00DC7283" w:rsidRDefault="00DC7283">
      <w:pPr>
        <w:pStyle w:val="ConsPlusNormal"/>
        <w:spacing w:before="220"/>
        <w:ind w:firstLine="540"/>
        <w:jc w:val="both"/>
      </w:pPr>
      <w:r>
        <w:t>- низкий риск.</w:t>
      </w:r>
    </w:p>
    <w:p w14:paraId="370787F4" w14:textId="77777777" w:rsidR="00DC7283" w:rsidRDefault="00DC7283">
      <w:pPr>
        <w:pStyle w:val="ConsPlusNormal"/>
        <w:spacing w:before="220"/>
        <w:ind w:firstLine="540"/>
        <w:jc w:val="both"/>
      </w:pPr>
      <w:r>
        <w:t xml:space="preserve">2.2. Отнесение объекта контроля к определенной категории риска осуществляется Департаментом в соответствии с требованиями </w:t>
      </w:r>
      <w:hyperlink r:id="rId18">
        <w:r>
          <w:rPr>
            <w:color w:val="0000FF"/>
          </w:rPr>
          <w:t>статей 23</w:t>
        </w:r>
      </w:hyperlink>
      <w:r>
        <w:t xml:space="preserve">, </w:t>
      </w:r>
      <w:hyperlink r:id="rId19">
        <w:r>
          <w:rPr>
            <w:color w:val="0000FF"/>
          </w:rPr>
          <w:t>24</w:t>
        </w:r>
      </w:hyperlink>
      <w:r>
        <w:t xml:space="preserve"> Федерального закона N 248-ФЗ на основе сопоставления его характеристик с </w:t>
      </w:r>
      <w:hyperlink w:anchor="P295">
        <w:r>
          <w:rPr>
            <w:color w:val="0000FF"/>
          </w:rPr>
          <w:t>критериями</w:t>
        </w:r>
      </w:hyperlink>
      <w:r>
        <w:t xml:space="preserve"> отнесения объектов контроля к определенной категории риска согласно приложению 1 к настоящему Положению.</w:t>
      </w:r>
    </w:p>
    <w:p w14:paraId="36F76944" w14:textId="77777777" w:rsidR="00DC7283" w:rsidRDefault="00DC7283">
      <w:pPr>
        <w:pStyle w:val="ConsPlusNormal"/>
        <w:spacing w:before="220"/>
        <w:ind w:firstLine="540"/>
        <w:jc w:val="both"/>
      </w:pPr>
      <w:r>
        <w:t>2.3. Контролируемое лицо, в том числе с использованием единого портала государственных и муниципальных услуг (функций), вправе подать в Департамент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4C8E366F" w14:textId="77777777" w:rsidR="00DC7283" w:rsidRDefault="00DC7283">
      <w:pPr>
        <w:pStyle w:val="ConsPlusNormal"/>
        <w:ind w:firstLine="540"/>
        <w:jc w:val="both"/>
      </w:pPr>
    </w:p>
    <w:p w14:paraId="06CB2D46" w14:textId="77777777" w:rsidR="00DC7283" w:rsidRDefault="00DC7283">
      <w:pPr>
        <w:pStyle w:val="ConsPlusTitle"/>
        <w:jc w:val="center"/>
        <w:outlineLvl w:val="1"/>
      </w:pPr>
      <w:r>
        <w:t>3. Профилактика рисков причинения вреда (ущерба)</w:t>
      </w:r>
    </w:p>
    <w:p w14:paraId="3B948DF4" w14:textId="77777777" w:rsidR="00DC7283" w:rsidRDefault="00DC7283">
      <w:pPr>
        <w:pStyle w:val="ConsPlusTitle"/>
        <w:jc w:val="center"/>
      </w:pPr>
      <w:r>
        <w:t>охраняемым законом ценностям</w:t>
      </w:r>
    </w:p>
    <w:p w14:paraId="4D1693F8" w14:textId="77777777" w:rsidR="00DC7283" w:rsidRDefault="00DC7283">
      <w:pPr>
        <w:pStyle w:val="ConsPlusNormal"/>
        <w:jc w:val="both"/>
      </w:pPr>
    </w:p>
    <w:p w14:paraId="7637721F" w14:textId="77777777" w:rsidR="00DC7283" w:rsidRDefault="00DC7283">
      <w:pPr>
        <w:pStyle w:val="ConsPlusNormal"/>
        <w:ind w:firstLine="540"/>
        <w:jc w:val="both"/>
      </w:pPr>
      <w:r>
        <w:t>3.1. При осуществлении регионального государственного контроля (надзора) с целью предотвращения совершения контролируемыми лицами нарушений обязательных требований, предъявляемых к их деятельности, должностными лицами Департамента проводятся следующие виды профилактических мероприятий:</w:t>
      </w:r>
    </w:p>
    <w:p w14:paraId="48221815" w14:textId="77777777" w:rsidR="00DC7283" w:rsidRDefault="00DC7283">
      <w:pPr>
        <w:pStyle w:val="ConsPlusNormal"/>
        <w:spacing w:before="220"/>
        <w:ind w:firstLine="540"/>
        <w:jc w:val="both"/>
      </w:pPr>
      <w:r>
        <w:t>а) информирование;</w:t>
      </w:r>
    </w:p>
    <w:p w14:paraId="5F02AB2E" w14:textId="77777777" w:rsidR="00DC7283" w:rsidRDefault="00DC7283">
      <w:pPr>
        <w:pStyle w:val="ConsPlusNormal"/>
        <w:spacing w:before="220"/>
        <w:ind w:firstLine="540"/>
        <w:jc w:val="both"/>
      </w:pPr>
      <w:r>
        <w:t>б) обобщение правоприменительной практики;</w:t>
      </w:r>
    </w:p>
    <w:p w14:paraId="046DDD7B" w14:textId="77777777" w:rsidR="00DC7283" w:rsidRDefault="00DC7283">
      <w:pPr>
        <w:pStyle w:val="ConsPlusNormal"/>
        <w:spacing w:before="220"/>
        <w:ind w:firstLine="540"/>
        <w:jc w:val="both"/>
      </w:pPr>
      <w:r>
        <w:t>в) объявление предостережения;</w:t>
      </w:r>
    </w:p>
    <w:p w14:paraId="05D65C07" w14:textId="77777777" w:rsidR="00DC7283" w:rsidRDefault="00DC7283">
      <w:pPr>
        <w:pStyle w:val="ConsPlusNormal"/>
        <w:spacing w:before="220"/>
        <w:ind w:firstLine="540"/>
        <w:jc w:val="both"/>
      </w:pPr>
      <w:r>
        <w:lastRenderedPageBreak/>
        <w:t>г) консультирование;</w:t>
      </w:r>
    </w:p>
    <w:p w14:paraId="0B952FB2" w14:textId="77777777" w:rsidR="00DC7283" w:rsidRDefault="00DC7283">
      <w:pPr>
        <w:pStyle w:val="ConsPlusNormal"/>
        <w:spacing w:before="220"/>
        <w:ind w:firstLine="540"/>
        <w:jc w:val="both"/>
      </w:pPr>
      <w:r>
        <w:t>д) профилактический визит.</w:t>
      </w:r>
    </w:p>
    <w:p w14:paraId="75536726" w14:textId="77777777" w:rsidR="00DC7283" w:rsidRDefault="00DC7283">
      <w:pPr>
        <w:pStyle w:val="ConsPlusNormal"/>
        <w:spacing w:before="220"/>
        <w:ind w:firstLine="540"/>
        <w:jc w:val="both"/>
      </w:pPr>
      <w:r>
        <w:t>3.2. Программа профилактики рисков причинения вреда (ущерба) охраняемым законом ценностям утверждается решением уполномоченного должностного лица Департамента ежегодно, не позднее 15 декабря года, предшествующего году их проведения, и размещается на официальном сайте Департамента в информационно-телекоммуникационной сети Интернет (далее - сайт Департамента).</w:t>
      </w:r>
    </w:p>
    <w:p w14:paraId="1BA91272" w14:textId="77777777" w:rsidR="00DC7283" w:rsidRDefault="00DC7283">
      <w:pPr>
        <w:pStyle w:val="ConsPlusNormal"/>
        <w:spacing w:before="220"/>
        <w:ind w:firstLine="540"/>
        <w:jc w:val="both"/>
      </w:pPr>
      <w:r>
        <w:t xml:space="preserve">3.3. Информирование контролируемых и иных заинтересованных лиц по вопросам соблюдения обязательных требований осуществляется в порядке, определенном </w:t>
      </w:r>
      <w:hyperlink r:id="rId20">
        <w:r>
          <w:rPr>
            <w:color w:val="0000FF"/>
          </w:rPr>
          <w:t>статьей 46</w:t>
        </w:r>
      </w:hyperlink>
      <w:r>
        <w:t xml:space="preserve"> Федерального закона N 248-ФЗ.</w:t>
      </w:r>
    </w:p>
    <w:p w14:paraId="403559C9" w14:textId="77777777" w:rsidR="00DC7283" w:rsidRDefault="00DC7283">
      <w:pPr>
        <w:pStyle w:val="ConsPlusNormal"/>
        <w:spacing w:before="220"/>
        <w:ind w:firstLine="540"/>
        <w:jc w:val="both"/>
      </w:pPr>
      <w:r>
        <w:t xml:space="preserve">3.4. Осуществляется ежегодное обобщение правоприменительной практики в соответствии с положениями </w:t>
      </w:r>
      <w:hyperlink r:id="rId21">
        <w:r>
          <w:rPr>
            <w:color w:val="0000FF"/>
          </w:rPr>
          <w:t>статьи 47</w:t>
        </w:r>
      </w:hyperlink>
      <w:r>
        <w:t xml:space="preserve"> Федерального закона N 248-ФЗ, по итогам которого Департамент обеспечивает подготовку проекта доклада о результатах правоприменительной практики и его публичное обсуждение.</w:t>
      </w:r>
    </w:p>
    <w:p w14:paraId="59C23A9A" w14:textId="77777777" w:rsidR="00DC7283" w:rsidRDefault="00DC7283">
      <w:pPr>
        <w:pStyle w:val="ConsPlusNormal"/>
        <w:spacing w:before="220"/>
        <w:ind w:firstLine="540"/>
        <w:jc w:val="both"/>
      </w:pPr>
      <w:r>
        <w:t>Доклад о правоприменительной практике утверждается распоряжением руководителя Департамента и размещается на официальном сайте Департамента не позднее 3 дней со дня его утверждения, не позднее 1 марта года, следующего за отчетным.</w:t>
      </w:r>
    </w:p>
    <w:p w14:paraId="0B4F03D6" w14:textId="77777777" w:rsidR="00DC7283" w:rsidRDefault="00DC7283">
      <w:pPr>
        <w:pStyle w:val="ConsPlusNormal"/>
        <w:spacing w:before="220"/>
        <w:ind w:firstLine="540"/>
        <w:jc w:val="both"/>
      </w:pPr>
      <w:r>
        <w:t>3.5. В случае наличия у Департамента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Департамент объявляет контролируемому лицу предостережение о недопустимости нарушения обязательных требований, предлагает ему принять меры по обеспечению соблюдения обязательных требований.</w:t>
      </w:r>
    </w:p>
    <w:p w14:paraId="7152CCB5" w14:textId="77777777" w:rsidR="00DC7283" w:rsidRDefault="00DC7283">
      <w:pPr>
        <w:pStyle w:val="ConsPlusNormal"/>
        <w:spacing w:before="220"/>
        <w:ind w:firstLine="540"/>
        <w:jc w:val="both"/>
      </w:pPr>
      <w:r>
        <w:t xml:space="preserve">Предостережение объявляется и направляется контролируемому лицу в порядке, предусмотренном </w:t>
      </w:r>
      <w:hyperlink r:id="rId22">
        <w:r>
          <w:rPr>
            <w:color w:val="0000FF"/>
          </w:rPr>
          <w:t>статьей 49</w:t>
        </w:r>
      </w:hyperlink>
      <w:r>
        <w:t xml:space="preserve"> Федерального закона N 248-ФЗ.</w:t>
      </w:r>
    </w:p>
    <w:p w14:paraId="10841CCA" w14:textId="77777777" w:rsidR="00DC7283" w:rsidRDefault="00DC7283">
      <w:pPr>
        <w:pStyle w:val="ConsPlusNormal"/>
        <w:spacing w:before="220"/>
        <w:ind w:firstLine="540"/>
        <w:jc w:val="both"/>
      </w:pPr>
      <w:r>
        <w:t>3.6. Контролируемое лицо вправе в течение 10 дней со дня получения им предостережения о недопустимости нарушения обязательных требований (далее - предостережение) подать в Департамент возражение в отношении указанного предостережения (далее - возражение).</w:t>
      </w:r>
    </w:p>
    <w:p w14:paraId="37512D8D" w14:textId="77777777" w:rsidR="00DC7283" w:rsidRDefault="00DC7283">
      <w:pPr>
        <w:pStyle w:val="ConsPlusNormal"/>
        <w:spacing w:before="220"/>
        <w:ind w:firstLine="540"/>
        <w:jc w:val="both"/>
      </w:pPr>
      <w:r>
        <w:t>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Департамента, либо с использованием единого портала государственных (муниципальных) услуг (функций), либо иными указанными в предостережении способами.</w:t>
      </w:r>
    </w:p>
    <w:p w14:paraId="404D4E98" w14:textId="77777777" w:rsidR="00DC7283" w:rsidRDefault="00DC7283">
      <w:pPr>
        <w:pStyle w:val="ConsPlusNormal"/>
        <w:spacing w:before="220"/>
        <w:ind w:firstLine="540"/>
        <w:jc w:val="both"/>
      </w:pPr>
      <w:r>
        <w:t>3.7. Возражение в отношении предостережения должно содержать:</w:t>
      </w:r>
    </w:p>
    <w:p w14:paraId="70CCE4EC" w14:textId="77777777" w:rsidR="00DC7283" w:rsidRDefault="00DC7283">
      <w:pPr>
        <w:pStyle w:val="ConsPlusNormal"/>
        <w:spacing w:before="220"/>
        <w:ind w:firstLine="540"/>
        <w:jc w:val="both"/>
      </w:pPr>
      <w:bookmarkStart w:id="4" w:name="P106"/>
      <w:bookmarkEnd w:id="4"/>
      <w:r>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7F772B6A" w14:textId="77777777" w:rsidR="00DC7283" w:rsidRDefault="00DC7283">
      <w:pPr>
        <w:pStyle w:val="ConsPlusNormal"/>
        <w:spacing w:before="220"/>
        <w:ind w:firstLine="540"/>
        <w:jc w:val="both"/>
      </w:pPr>
      <w:bookmarkStart w:id="5" w:name="P107"/>
      <w:bookmarkEnd w:id="5"/>
      <w:r>
        <w:t>б) сведения о предостережении и должностном лице, направившем такое предостережение;</w:t>
      </w:r>
    </w:p>
    <w:p w14:paraId="19C9811D" w14:textId="77777777" w:rsidR="00DC7283" w:rsidRDefault="00DC7283">
      <w:pPr>
        <w:pStyle w:val="ConsPlusNormal"/>
        <w:spacing w:before="220"/>
        <w:ind w:firstLine="540"/>
        <w:jc w:val="both"/>
      </w:pPr>
      <w:r>
        <w:t>в) доводы, на основании которых контролируемое лицо не согласно с предостережением (с приложением подтверждающих указанные доводы сведений и (или) документов).</w:t>
      </w:r>
    </w:p>
    <w:p w14:paraId="626AF5E6" w14:textId="77777777" w:rsidR="00DC7283" w:rsidRDefault="00DC7283">
      <w:pPr>
        <w:pStyle w:val="ConsPlusNormal"/>
        <w:spacing w:before="220"/>
        <w:ind w:firstLine="540"/>
        <w:jc w:val="both"/>
      </w:pPr>
      <w:r>
        <w:t xml:space="preserve">3.8. В случае если из представленных контролируемым лицом сведений и (или) документов </w:t>
      </w:r>
      <w:r>
        <w:lastRenderedPageBreak/>
        <w:t xml:space="preserve">невозможно достоверно определить сведения, указанные в </w:t>
      </w:r>
      <w:hyperlink w:anchor="P106">
        <w:r>
          <w:rPr>
            <w:color w:val="0000FF"/>
          </w:rPr>
          <w:t>подпунктах "а"</w:t>
        </w:r>
      </w:hyperlink>
      <w:r>
        <w:t xml:space="preserve"> и (или) </w:t>
      </w:r>
      <w:hyperlink w:anchor="P107">
        <w:r>
          <w:rPr>
            <w:color w:val="0000FF"/>
          </w:rPr>
          <w:t>"б" пункта 3.7</w:t>
        </w:r>
      </w:hyperlink>
      <w:r>
        <w:t xml:space="preserve"> настоящего Положения, возражение в отношении предостережения в течение 3 рабочих дней со дня поступления в Департамент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3C685385" w14:textId="77777777" w:rsidR="00DC7283" w:rsidRDefault="00DC7283">
      <w:pPr>
        <w:pStyle w:val="ConsPlusNormal"/>
        <w:spacing w:before="220"/>
        <w:ind w:firstLine="540"/>
        <w:jc w:val="both"/>
      </w:pPr>
      <w:r>
        <w:t>3.9. Возражение рассматривается соответствующим должностным лицом Департамента в течение 15 рабочих дней со дня поступления такого возражения в Департамент.</w:t>
      </w:r>
    </w:p>
    <w:p w14:paraId="0958DC6D" w14:textId="77777777" w:rsidR="00DC7283" w:rsidRDefault="00DC7283">
      <w:pPr>
        <w:pStyle w:val="ConsPlusNormal"/>
        <w:spacing w:before="220"/>
        <w:ind w:firstLine="540"/>
        <w:jc w:val="both"/>
      </w:pPr>
      <w:r>
        <w:t>По результатам рассмотрения должностным лицом Департамента возражения в отношении предостережения принимается одно из следующих решений:</w:t>
      </w:r>
    </w:p>
    <w:p w14:paraId="310D0389" w14:textId="77777777" w:rsidR="00DC7283" w:rsidRDefault="00DC7283">
      <w:pPr>
        <w:pStyle w:val="ConsPlusNormal"/>
        <w:spacing w:before="220"/>
        <w:ind w:firstLine="540"/>
        <w:jc w:val="both"/>
      </w:pPr>
      <w:r>
        <w:t>а) об оставлении предостережения без изменения;</w:t>
      </w:r>
    </w:p>
    <w:p w14:paraId="5B4D729D" w14:textId="77777777" w:rsidR="00DC7283" w:rsidRDefault="00DC7283">
      <w:pPr>
        <w:pStyle w:val="ConsPlusNormal"/>
        <w:spacing w:before="220"/>
        <w:ind w:firstLine="540"/>
        <w:jc w:val="both"/>
      </w:pPr>
      <w:r>
        <w:t>б) об отмене предостережения.</w:t>
      </w:r>
    </w:p>
    <w:p w14:paraId="4532D4B1" w14:textId="77777777" w:rsidR="00DC7283" w:rsidRDefault="00DC7283">
      <w:pPr>
        <w:pStyle w:val="ConsPlusNormal"/>
        <w:spacing w:before="220"/>
        <w:ind w:firstLine="540"/>
        <w:jc w:val="both"/>
      </w:pPr>
      <w:r>
        <w:t>Информация о принятом решении в течение одного рабочего дня со дня его принятия направляется контролируемому лицу, представившему возражение в отношении предостережения, способами, указанными в возражении.</w:t>
      </w:r>
    </w:p>
    <w:p w14:paraId="4A16541B" w14:textId="77777777" w:rsidR="00DC7283" w:rsidRDefault="00DC7283">
      <w:pPr>
        <w:pStyle w:val="ConsPlusNormal"/>
        <w:spacing w:before="220"/>
        <w:ind w:firstLine="540"/>
        <w:jc w:val="both"/>
      </w:pPr>
      <w:r>
        <w:t>В случае если контролируемое лицо выразило желание получить ответ на возражение на адрес электронной почты, указанной в возражении, на этот адрес электронной почты направляется копия мотивированного ответа.</w:t>
      </w:r>
    </w:p>
    <w:p w14:paraId="55A5666D" w14:textId="77777777" w:rsidR="00DC7283" w:rsidRDefault="00DC7283">
      <w:pPr>
        <w:pStyle w:val="ConsPlusNormal"/>
        <w:spacing w:before="220"/>
        <w:ind w:firstLine="540"/>
        <w:jc w:val="both"/>
      </w:pPr>
      <w:r>
        <w:t xml:space="preserve">3.10. Должностные лица Департамента по обращениям контролируемых лиц и их представителей осуществляют консультирование в соответствии со </w:t>
      </w:r>
      <w:hyperlink r:id="rId23">
        <w:r>
          <w:rPr>
            <w:color w:val="0000FF"/>
          </w:rPr>
          <w:t>статьей 50</w:t>
        </w:r>
      </w:hyperlink>
      <w:r>
        <w:t xml:space="preserve"> Федерального закона N 248-ФЗ. Консультирование осуществляется без взимания платы.</w:t>
      </w:r>
    </w:p>
    <w:p w14:paraId="45573C8A" w14:textId="77777777" w:rsidR="00DC7283" w:rsidRDefault="00DC7283">
      <w:pPr>
        <w:pStyle w:val="ConsPlusNormal"/>
        <w:spacing w:before="220"/>
        <w:ind w:firstLine="540"/>
        <w:jc w:val="both"/>
      </w:pPr>
      <w:r>
        <w:t>Консультирование может осуществляться должностным лицом Департамента письменно,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3EBA44E9" w14:textId="77777777" w:rsidR="00DC7283" w:rsidRDefault="00DC7283">
      <w:pPr>
        <w:pStyle w:val="ConsPlusNormal"/>
        <w:spacing w:before="220"/>
        <w:ind w:firstLine="540"/>
        <w:jc w:val="both"/>
      </w:pPr>
      <w:r>
        <w:t>Консультирование осуществляется по следующим вопросам:</w:t>
      </w:r>
    </w:p>
    <w:p w14:paraId="0AF28320" w14:textId="77777777" w:rsidR="00DC7283" w:rsidRDefault="00DC7283">
      <w:pPr>
        <w:pStyle w:val="ConsPlusNormal"/>
        <w:spacing w:before="220"/>
        <w:ind w:firstLine="540"/>
        <w:jc w:val="both"/>
      </w:pPr>
      <w:r>
        <w:t>а) соблюдение обязательных требований;</w:t>
      </w:r>
    </w:p>
    <w:p w14:paraId="149D2C5B" w14:textId="77777777" w:rsidR="00DC7283" w:rsidRDefault="00DC7283">
      <w:pPr>
        <w:pStyle w:val="ConsPlusNormal"/>
        <w:spacing w:before="220"/>
        <w:ind w:firstLine="540"/>
        <w:jc w:val="both"/>
      </w:pPr>
      <w:r>
        <w:t>б) профилактика видов нарушения обязательных требований;</w:t>
      </w:r>
    </w:p>
    <w:p w14:paraId="6CBB6EB4" w14:textId="77777777" w:rsidR="00DC7283" w:rsidRDefault="00DC7283">
      <w:pPr>
        <w:pStyle w:val="ConsPlusNormal"/>
        <w:spacing w:before="220"/>
        <w:ind w:firstLine="540"/>
        <w:jc w:val="both"/>
      </w:pPr>
      <w:r>
        <w:t>в) порядок исполнения предписания, выданного по результатам контрольного (надзорного) мероприятия;</w:t>
      </w:r>
    </w:p>
    <w:p w14:paraId="6D92F2D0" w14:textId="77777777" w:rsidR="00DC7283" w:rsidRDefault="00DC7283">
      <w:pPr>
        <w:pStyle w:val="ConsPlusNormal"/>
        <w:spacing w:before="220"/>
        <w:ind w:firstLine="540"/>
        <w:jc w:val="both"/>
      </w:pPr>
      <w:r>
        <w:t>г) порядок осуществления регионального государственного контроля;</w:t>
      </w:r>
    </w:p>
    <w:p w14:paraId="397A067B" w14:textId="77777777" w:rsidR="00DC7283" w:rsidRDefault="00DC7283">
      <w:pPr>
        <w:pStyle w:val="ConsPlusNormal"/>
        <w:spacing w:before="220"/>
        <w:ind w:firstLine="540"/>
        <w:jc w:val="both"/>
      </w:pPr>
      <w:r>
        <w:t>д) порядок обжалования решений Департамента, действий (бездействия) его должностных лиц.</w:t>
      </w:r>
    </w:p>
    <w:p w14:paraId="19576C56" w14:textId="77777777" w:rsidR="00DC7283" w:rsidRDefault="00DC7283">
      <w:pPr>
        <w:pStyle w:val="ConsPlusNormal"/>
        <w:spacing w:before="220"/>
        <w:ind w:firstLine="540"/>
        <w:jc w:val="both"/>
      </w:pPr>
      <w:r>
        <w:t xml:space="preserve">Письменное консультирование осуществляется в случае поступления обращений контролируемых лиц и их представителей в письменной форме или в форме электронного документа в порядке и сроки, установленные Федеральным </w:t>
      </w:r>
      <w:hyperlink r:id="rId24">
        <w:r>
          <w:rPr>
            <w:color w:val="0000FF"/>
          </w:rPr>
          <w:t>законом</w:t>
        </w:r>
      </w:hyperlink>
      <w:r>
        <w:t xml:space="preserve"> от 02.05.2006 N 59-ФЗ "О порядке рассмотрения обращений граждан Российской Федерации".</w:t>
      </w:r>
    </w:p>
    <w:p w14:paraId="49E3D5F1" w14:textId="77777777" w:rsidR="00DC7283" w:rsidRDefault="00DC7283">
      <w:pPr>
        <w:pStyle w:val="ConsPlusNormal"/>
        <w:spacing w:before="220"/>
        <w:ind w:firstLine="540"/>
        <w:jc w:val="both"/>
      </w:pPr>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Департамента, иных участников контрольного (надзорного) мероприятия.</w:t>
      </w:r>
    </w:p>
    <w:p w14:paraId="449348F4" w14:textId="77777777" w:rsidR="00DC7283" w:rsidRDefault="00DC7283">
      <w:pPr>
        <w:pStyle w:val="ConsPlusNormal"/>
        <w:spacing w:before="220"/>
        <w:ind w:firstLine="540"/>
        <w:jc w:val="both"/>
      </w:pPr>
      <w:r>
        <w:t xml:space="preserve">3.11. Профилактический визит проводится должностным лицом Департамента в форме профилактической беседы по месту осуществления деятельности контролируемого лица либо </w:t>
      </w:r>
      <w:r>
        <w:lastRenderedPageBreak/>
        <w:t>путем использования видео-конференц-связи или мобильного приложения "Инспектор".</w:t>
      </w:r>
    </w:p>
    <w:p w14:paraId="6162A0A4" w14:textId="77777777" w:rsidR="00DC7283" w:rsidRDefault="00DC7283">
      <w:pPr>
        <w:pStyle w:val="ConsPlusNormal"/>
        <w:spacing w:before="22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Департамента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1FB991EA" w14:textId="77777777" w:rsidR="00DC7283" w:rsidRDefault="00DC7283">
      <w:pPr>
        <w:pStyle w:val="ConsPlusNormal"/>
        <w:spacing w:before="220"/>
        <w:ind w:firstLine="540"/>
        <w:jc w:val="both"/>
      </w:pPr>
      <w:r>
        <w:t>Профилактический визит проводится по инициативе Департамента (обязательный профилактический визит) или по инициативе контролируемого лица.</w:t>
      </w:r>
    </w:p>
    <w:p w14:paraId="2D1F8BC9" w14:textId="77777777" w:rsidR="00DC7283" w:rsidRDefault="00DC7283">
      <w:pPr>
        <w:pStyle w:val="ConsPlusNormal"/>
        <w:spacing w:before="220"/>
        <w:ind w:firstLine="540"/>
        <w:jc w:val="both"/>
      </w:pPr>
      <w:r>
        <w:t xml:space="preserve">Обязательный профилактический визит проводится в соответствии со </w:t>
      </w:r>
      <w:hyperlink r:id="rId25">
        <w:r>
          <w:rPr>
            <w:color w:val="0000FF"/>
          </w:rPr>
          <w:t>статьей 52.1</w:t>
        </w:r>
      </w:hyperlink>
      <w:r>
        <w:t xml:space="preserve"> Федерального закона N 248-ФЗ.</w:t>
      </w:r>
    </w:p>
    <w:p w14:paraId="2E426654" w14:textId="77777777" w:rsidR="00DC7283" w:rsidRDefault="00DC7283">
      <w:pPr>
        <w:pStyle w:val="ConsPlusNormal"/>
        <w:spacing w:before="220"/>
        <w:ind w:firstLine="540"/>
        <w:jc w:val="both"/>
      </w:pPr>
      <w:r>
        <w:t>Обязательный профилактический визит не предусматривает отказ контролируемого лица от его проведения.</w:t>
      </w:r>
    </w:p>
    <w:p w14:paraId="445C62DB" w14:textId="77777777" w:rsidR="00DC7283" w:rsidRDefault="00DC7283">
      <w:pPr>
        <w:pStyle w:val="ConsPlusNormal"/>
        <w:spacing w:before="220"/>
        <w:ind w:firstLine="540"/>
        <w:jc w:val="both"/>
      </w:pPr>
      <w:r>
        <w:t>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 испытаний.</w:t>
      </w:r>
    </w:p>
    <w:p w14:paraId="27494A32" w14:textId="77777777" w:rsidR="00DC7283" w:rsidRDefault="00DC7283">
      <w:pPr>
        <w:pStyle w:val="ConsPlusNormal"/>
        <w:spacing w:before="220"/>
        <w:ind w:firstLine="540"/>
        <w:jc w:val="both"/>
      </w:pPr>
      <w:r>
        <w:t xml:space="preserve">Контролируемое лицо или его представитель знакомятся с содержанием акта обязательного профилактического визита в порядке, предусмотренном </w:t>
      </w:r>
      <w:hyperlink r:id="rId26">
        <w:r>
          <w:rPr>
            <w:color w:val="0000FF"/>
          </w:rPr>
          <w:t>статьей 88</w:t>
        </w:r>
      </w:hyperlink>
      <w:r>
        <w:t xml:space="preserve"> Федерального закона N 248-ФЗ.</w:t>
      </w:r>
    </w:p>
    <w:p w14:paraId="41B02373" w14:textId="77777777" w:rsidR="00DC7283" w:rsidRDefault="00DC7283">
      <w:pPr>
        <w:pStyle w:val="ConsPlusNormal"/>
        <w:spacing w:before="220"/>
        <w:ind w:firstLine="540"/>
        <w:jc w:val="both"/>
      </w:pPr>
      <w:r>
        <w:t xml:space="preserve">Профилактические визиты по инициативе контролируемого лица проводятся в соответствии со </w:t>
      </w:r>
      <w:hyperlink r:id="rId27">
        <w:r>
          <w:rPr>
            <w:color w:val="0000FF"/>
          </w:rPr>
          <w:t>статьей 52.2</w:t>
        </w:r>
      </w:hyperlink>
      <w:r>
        <w:t xml:space="preserve"> Федерального закона N 248-ФЗ.</w:t>
      </w:r>
    </w:p>
    <w:p w14:paraId="1D4CD0F7" w14:textId="77777777" w:rsidR="00DC7283" w:rsidRDefault="00DC7283">
      <w:pPr>
        <w:pStyle w:val="ConsPlusNormal"/>
        <w:spacing w:before="220"/>
        <w:ind w:firstLine="540"/>
        <w:jc w:val="both"/>
      </w:pPr>
      <w:r>
        <w:t>В случае принятия решения о проведении профилактического визита Департамент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14:paraId="26F95392" w14:textId="77777777" w:rsidR="00DC7283" w:rsidRDefault="00DC7283">
      <w:pPr>
        <w:pStyle w:val="ConsPlusNormal"/>
        <w:spacing w:before="220"/>
        <w:ind w:firstLine="540"/>
        <w:jc w:val="both"/>
      </w:pPr>
      <w:r>
        <w:t>Разъяснения и рекомендации, полученные контролируемым лицом в ходе профилактического визита, носят рекомендательный характер.</w:t>
      </w:r>
    </w:p>
    <w:p w14:paraId="4607D896" w14:textId="77777777" w:rsidR="00DC7283" w:rsidRDefault="00DC7283">
      <w:pPr>
        <w:pStyle w:val="ConsPlusNormal"/>
        <w:spacing w:before="220"/>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в Департамент для принятия решения о проведении контрольных (надзорных) мероприятий.</w:t>
      </w:r>
    </w:p>
    <w:p w14:paraId="360CD673" w14:textId="77777777" w:rsidR="00DC7283" w:rsidRDefault="00DC7283">
      <w:pPr>
        <w:pStyle w:val="ConsPlusNormal"/>
        <w:jc w:val="center"/>
      </w:pPr>
    </w:p>
    <w:p w14:paraId="258BB918" w14:textId="77777777" w:rsidR="00DC7283" w:rsidRDefault="00DC7283">
      <w:pPr>
        <w:pStyle w:val="ConsPlusTitle"/>
        <w:jc w:val="center"/>
        <w:outlineLvl w:val="1"/>
      </w:pPr>
      <w:r>
        <w:t>4. Осуществление регионального</w:t>
      </w:r>
    </w:p>
    <w:p w14:paraId="7C4893D9" w14:textId="77777777" w:rsidR="00DC7283" w:rsidRDefault="00DC7283">
      <w:pPr>
        <w:pStyle w:val="ConsPlusTitle"/>
        <w:jc w:val="center"/>
      </w:pPr>
      <w:r>
        <w:t>государственного контроля (надзора)</w:t>
      </w:r>
    </w:p>
    <w:p w14:paraId="075CECA3" w14:textId="77777777" w:rsidR="00DC7283" w:rsidRDefault="00DC7283">
      <w:pPr>
        <w:pStyle w:val="ConsPlusNormal"/>
        <w:jc w:val="center"/>
      </w:pPr>
    </w:p>
    <w:p w14:paraId="12EEE5FC" w14:textId="77777777" w:rsidR="00DC7283" w:rsidRDefault="00DC7283">
      <w:pPr>
        <w:pStyle w:val="ConsPlusNormal"/>
        <w:ind w:firstLine="540"/>
        <w:jc w:val="both"/>
      </w:pPr>
      <w:r>
        <w:t>4.1. При осуществлении государственного контроля (надзора) плановые контрольные (надзорные) мероприятия не проводятся.</w:t>
      </w:r>
    </w:p>
    <w:p w14:paraId="71F9B3EF" w14:textId="77777777" w:rsidR="00DC7283" w:rsidRDefault="00DC7283">
      <w:pPr>
        <w:pStyle w:val="ConsPlusNormal"/>
        <w:spacing w:before="220"/>
        <w:ind w:firstLine="540"/>
        <w:jc w:val="both"/>
      </w:pPr>
      <w:r>
        <w:t>Решение о проведении контрольного (надзорного) мероприятия принимает уполномоченное должностное лицо Департамента с учетом следующих индикаторов риска нарушения обязательных требований:</w:t>
      </w:r>
    </w:p>
    <w:p w14:paraId="1378CB4B" w14:textId="77777777" w:rsidR="00DC7283" w:rsidRDefault="00DC7283">
      <w:pPr>
        <w:pStyle w:val="ConsPlusNormal"/>
        <w:spacing w:before="220"/>
        <w:ind w:firstLine="540"/>
        <w:jc w:val="both"/>
      </w:pPr>
      <w:r>
        <w:t>отсутствие в Департаменте информации (на основании сведений ЕПГУ) о наличии заявления контролируемого лица об аттестации в течение 30 календарных дней со дня прекращения действия аттестата экскурсовода (гида), гида-переводчика, инструктора-проводника;</w:t>
      </w:r>
    </w:p>
    <w:p w14:paraId="1C1BAC47" w14:textId="77777777" w:rsidR="00DC7283" w:rsidRDefault="00DC7283">
      <w:pPr>
        <w:pStyle w:val="ConsPlusNormal"/>
        <w:spacing w:before="220"/>
        <w:ind w:firstLine="540"/>
        <w:jc w:val="both"/>
      </w:pPr>
      <w:r>
        <w:lastRenderedPageBreak/>
        <w:t>наличие в Департаменте от 2 (двух) и более обращений, зарегистрированных в системе электронного документооборота, в течение квартала о несоответствии средства размещения требованиям к соответствующему типу средств размещения, установленным положением о классификации средства размещения, либо типу и (или) типу и категории, указанным в реестре квалифицированных средств размещения;</w:t>
      </w:r>
    </w:p>
    <w:p w14:paraId="6CACE3D3" w14:textId="77777777" w:rsidR="00DC7283" w:rsidRDefault="00DC7283">
      <w:pPr>
        <w:pStyle w:val="ConsPlusNormal"/>
        <w:spacing w:before="220"/>
        <w:ind w:firstLine="540"/>
        <w:jc w:val="both"/>
      </w:pPr>
      <w:r>
        <w:t>вынесение Департаментом в течение одного года 2 (двух) и более предостережений о недопустимости нарушения обязательных требований, направленных контролируемым лицам в отношении деятельности, связанной с использованием средств размещения, горнолыжных трасс, пляжей.</w:t>
      </w:r>
    </w:p>
    <w:p w14:paraId="3FAD1328" w14:textId="77777777" w:rsidR="00DC7283" w:rsidRDefault="00DC7283">
      <w:pPr>
        <w:pStyle w:val="ConsPlusNormal"/>
        <w:spacing w:before="220"/>
        <w:ind w:firstLine="540"/>
        <w:jc w:val="both"/>
      </w:pPr>
      <w:r>
        <w:t xml:space="preserve">В решении о проведении контрольного (надзорного) мероприятия указываются сведения, установленные </w:t>
      </w:r>
      <w:hyperlink r:id="rId28">
        <w:r>
          <w:rPr>
            <w:color w:val="0000FF"/>
          </w:rPr>
          <w:t>частью 1 статьи 64</w:t>
        </w:r>
      </w:hyperlink>
      <w:r>
        <w:t xml:space="preserve"> Федерального закона N 248-ФЗ.</w:t>
      </w:r>
    </w:p>
    <w:p w14:paraId="6DC4C8F5" w14:textId="77777777" w:rsidR="00DC7283" w:rsidRDefault="00DC7283">
      <w:pPr>
        <w:pStyle w:val="ConsPlusNormal"/>
        <w:jc w:val="both"/>
      </w:pPr>
      <w:r>
        <w:t xml:space="preserve">(п. 4.1 в ред. </w:t>
      </w:r>
      <w:hyperlink r:id="rId29">
        <w:r>
          <w:rPr>
            <w:color w:val="0000FF"/>
          </w:rPr>
          <w:t>Постановления</w:t>
        </w:r>
      </w:hyperlink>
      <w:r>
        <w:t xml:space="preserve"> Правительства Ивановской области от 27.03.2025 N 118-п)</w:t>
      </w:r>
    </w:p>
    <w:p w14:paraId="315E60A2" w14:textId="77777777" w:rsidR="00DC7283" w:rsidRDefault="00DC7283">
      <w:pPr>
        <w:pStyle w:val="ConsPlusNormal"/>
        <w:spacing w:before="220"/>
        <w:ind w:firstLine="540"/>
        <w:jc w:val="both"/>
      </w:pPr>
      <w:r>
        <w:t xml:space="preserve">4.2. Внеплановые контрольные (надзорные) мероприятия проводятся по основаниям, предусмотренным </w:t>
      </w:r>
      <w:hyperlink r:id="rId30">
        <w:r>
          <w:rPr>
            <w:color w:val="0000FF"/>
          </w:rPr>
          <w:t>пунктами 1</w:t>
        </w:r>
      </w:hyperlink>
      <w:r>
        <w:t xml:space="preserve">, </w:t>
      </w:r>
      <w:hyperlink r:id="rId31">
        <w:r>
          <w:rPr>
            <w:color w:val="0000FF"/>
          </w:rPr>
          <w:t>3</w:t>
        </w:r>
      </w:hyperlink>
      <w:r>
        <w:t xml:space="preserve"> - </w:t>
      </w:r>
      <w:hyperlink r:id="rId32">
        <w:r>
          <w:rPr>
            <w:color w:val="0000FF"/>
          </w:rPr>
          <w:t>5 части 1 статьи 57</w:t>
        </w:r>
      </w:hyperlink>
      <w:r>
        <w:t xml:space="preserve"> Федерального закона N 248-ФЗ.</w:t>
      </w:r>
    </w:p>
    <w:p w14:paraId="0CADE39F" w14:textId="77777777" w:rsidR="00DC7283" w:rsidRDefault="00DC7283">
      <w:pPr>
        <w:pStyle w:val="ConsPlusNormal"/>
        <w:spacing w:before="220"/>
        <w:ind w:firstLine="540"/>
        <w:jc w:val="both"/>
      </w:pPr>
      <w:r>
        <w:t>Департамент проводит следующие виды внеплановых контрольных (надзорных) мероприятий путем взаимодействия с контролируемыми лицами:</w:t>
      </w:r>
    </w:p>
    <w:p w14:paraId="06020A28" w14:textId="77777777" w:rsidR="00DC7283" w:rsidRDefault="00DC7283">
      <w:pPr>
        <w:pStyle w:val="ConsPlusNormal"/>
        <w:spacing w:before="220"/>
        <w:ind w:firstLine="540"/>
        <w:jc w:val="both"/>
      </w:pPr>
      <w:r>
        <w:t>1) инспекционный визит;</w:t>
      </w:r>
    </w:p>
    <w:p w14:paraId="174C4746" w14:textId="77777777" w:rsidR="00DC7283" w:rsidRDefault="00DC7283">
      <w:pPr>
        <w:pStyle w:val="ConsPlusNormal"/>
        <w:spacing w:before="220"/>
        <w:ind w:firstLine="540"/>
        <w:jc w:val="both"/>
      </w:pPr>
      <w:r>
        <w:t>2) документарная проверка;</w:t>
      </w:r>
    </w:p>
    <w:p w14:paraId="6456F862" w14:textId="77777777" w:rsidR="00DC7283" w:rsidRDefault="00DC7283">
      <w:pPr>
        <w:pStyle w:val="ConsPlusNormal"/>
        <w:spacing w:before="220"/>
        <w:ind w:firstLine="540"/>
        <w:jc w:val="both"/>
      </w:pPr>
      <w:r>
        <w:t>3) выездная проверка.</w:t>
      </w:r>
    </w:p>
    <w:p w14:paraId="7783AB07" w14:textId="77777777" w:rsidR="00DC7283" w:rsidRDefault="00DC7283">
      <w:pPr>
        <w:pStyle w:val="ConsPlusNormal"/>
        <w:spacing w:before="220"/>
        <w:ind w:firstLine="540"/>
        <w:jc w:val="both"/>
      </w:pPr>
      <w:r>
        <w:t>4.2.1. Инспекционный визит.</w:t>
      </w:r>
    </w:p>
    <w:p w14:paraId="11452D2C" w14:textId="77777777" w:rsidR="00DC7283" w:rsidRDefault="00DC7283">
      <w:pPr>
        <w:pStyle w:val="ConsPlusNormal"/>
        <w:spacing w:before="220"/>
        <w:ind w:firstLine="540"/>
        <w:jc w:val="both"/>
      </w:pPr>
      <w:r>
        <w:t>В ходе инспекционного визита могут совершаться следующие контрольные (надзорные) действия:</w:t>
      </w:r>
    </w:p>
    <w:p w14:paraId="25E2ADC1" w14:textId="77777777" w:rsidR="00DC7283" w:rsidRDefault="00DC7283">
      <w:pPr>
        <w:pStyle w:val="ConsPlusNormal"/>
        <w:spacing w:before="220"/>
        <w:ind w:firstLine="540"/>
        <w:jc w:val="both"/>
      </w:pPr>
      <w:r>
        <w:t>а) осмотр;</w:t>
      </w:r>
    </w:p>
    <w:p w14:paraId="04308482" w14:textId="77777777" w:rsidR="00DC7283" w:rsidRDefault="00DC7283">
      <w:pPr>
        <w:pStyle w:val="ConsPlusNormal"/>
        <w:spacing w:before="220"/>
        <w:ind w:firstLine="540"/>
        <w:jc w:val="both"/>
      </w:pPr>
      <w:r>
        <w:t>б) опрос;</w:t>
      </w:r>
    </w:p>
    <w:p w14:paraId="545815F7" w14:textId="77777777" w:rsidR="00DC7283" w:rsidRDefault="00DC7283">
      <w:pPr>
        <w:pStyle w:val="ConsPlusNormal"/>
        <w:spacing w:before="220"/>
        <w:ind w:firstLine="540"/>
        <w:jc w:val="both"/>
      </w:pPr>
      <w:r>
        <w:t>в) получение письменных объяснений;</w:t>
      </w:r>
    </w:p>
    <w:p w14:paraId="524F7B0C" w14:textId="77777777" w:rsidR="00DC7283" w:rsidRDefault="00DC7283">
      <w:pPr>
        <w:pStyle w:val="ConsPlusNormal"/>
        <w:spacing w:before="220"/>
        <w:ind w:firstLine="540"/>
        <w:jc w:val="both"/>
      </w:pPr>
      <w: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либо объекта контроля.</w:t>
      </w:r>
    </w:p>
    <w:p w14:paraId="4E305ECA" w14:textId="77777777" w:rsidR="00DC7283" w:rsidRDefault="00DC7283">
      <w:pPr>
        <w:pStyle w:val="ConsPlusNormal"/>
        <w:spacing w:before="220"/>
        <w:ind w:firstLine="540"/>
        <w:jc w:val="both"/>
      </w:pPr>
      <w:r>
        <w:t>Инспекционный визит проводится без предварительного уведомления контролируемого лица и собственника объекта контроля.</w:t>
      </w:r>
    </w:p>
    <w:p w14:paraId="30B146A6" w14:textId="77777777" w:rsidR="00DC7283" w:rsidRDefault="00DC7283">
      <w:pPr>
        <w:pStyle w:val="ConsPlusNormal"/>
        <w:spacing w:before="220"/>
        <w:ind w:firstLine="540"/>
        <w:jc w:val="both"/>
      </w:pPr>
      <w:r>
        <w:t>Контролируемое лицо или его представитель обязаны обеспечить беспрепятственный доступ должностного лица Департамента в здания, сооружения, помещения.</w:t>
      </w:r>
    </w:p>
    <w:p w14:paraId="1BF00AED" w14:textId="77777777" w:rsidR="00DC7283" w:rsidRDefault="00DC7283">
      <w:pPr>
        <w:pStyle w:val="ConsPlusNormal"/>
        <w:spacing w:before="220"/>
        <w:ind w:firstLine="540"/>
        <w:jc w:val="both"/>
      </w:pPr>
      <w:r>
        <w:t>Срок проведения инспекционного визита в одном месте осуществления деятельности либо на одном объекте контроля не может превышать один рабочий день.</w:t>
      </w:r>
    </w:p>
    <w:p w14:paraId="62DFD78C" w14:textId="77777777" w:rsidR="00DC7283" w:rsidRDefault="00DC7283">
      <w:pPr>
        <w:pStyle w:val="ConsPlusNormal"/>
        <w:spacing w:before="220"/>
        <w:ind w:firstLine="540"/>
        <w:jc w:val="both"/>
      </w:pPr>
      <w: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3">
        <w:r>
          <w:rPr>
            <w:color w:val="0000FF"/>
          </w:rPr>
          <w:t>пунктами 3</w:t>
        </w:r>
      </w:hyperlink>
      <w:r>
        <w:t xml:space="preserve">, </w:t>
      </w:r>
      <w:hyperlink r:id="rId34">
        <w:r>
          <w:rPr>
            <w:color w:val="0000FF"/>
          </w:rPr>
          <w:t>4</w:t>
        </w:r>
      </w:hyperlink>
      <w:r>
        <w:t xml:space="preserve">, </w:t>
      </w:r>
      <w:hyperlink r:id="rId35">
        <w:r>
          <w:rPr>
            <w:color w:val="0000FF"/>
          </w:rPr>
          <w:t>6</w:t>
        </w:r>
      </w:hyperlink>
      <w:r>
        <w:t xml:space="preserve">, </w:t>
      </w:r>
      <w:hyperlink r:id="rId36">
        <w:r>
          <w:rPr>
            <w:color w:val="0000FF"/>
          </w:rPr>
          <w:t>8 части 1</w:t>
        </w:r>
      </w:hyperlink>
      <w:r>
        <w:t xml:space="preserve">, </w:t>
      </w:r>
      <w:hyperlink r:id="rId37">
        <w:r>
          <w:rPr>
            <w:color w:val="0000FF"/>
          </w:rPr>
          <w:t>частью 3 статьи 57</w:t>
        </w:r>
      </w:hyperlink>
      <w:r>
        <w:t xml:space="preserve"> и </w:t>
      </w:r>
      <w:hyperlink r:id="rId38">
        <w:r>
          <w:rPr>
            <w:color w:val="0000FF"/>
          </w:rPr>
          <w:t>частью 12 статьи 66</w:t>
        </w:r>
      </w:hyperlink>
      <w:r>
        <w:t xml:space="preserve"> Федерального закона N 248-ФЗ.</w:t>
      </w:r>
    </w:p>
    <w:p w14:paraId="405D1191" w14:textId="77777777" w:rsidR="00DC7283" w:rsidRDefault="00DC7283">
      <w:pPr>
        <w:pStyle w:val="ConsPlusNormal"/>
        <w:spacing w:before="220"/>
        <w:ind w:firstLine="540"/>
        <w:jc w:val="both"/>
      </w:pPr>
      <w:r>
        <w:t>4.2.2. Документарная проверка.</w:t>
      </w:r>
    </w:p>
    <w:p w14:paraId="4D77BD3E" w14:textId="77777777" w:rsidR="00DC7283" w:rsidRDefault="00DC7283">
      <w:pPr>
        <w:pStyle w:val="ConsPlusNormal"/>
        <w:spacing w:before="220"/>
        <w:ind w:firstLine="540"/>
        <w:jc w:val="both"/>
      </w:pPr>
      <w:r>
        <w:lastRenderedPageBreak/>
        <w:t xml:space="preserve">Документарная проверка проводится в порядке, предусмотренном </w:t>
      </w:r>
      <w:hyperlink r:id="rId39">
        <w:r>
          <w:rPr>
            <w:color w:val="0000FF"/>
          </w:rPr>
          <w:t>статьей 72</w:t>
        </w:r>
      </w:hyperlink>
      <w:r>
        <w:t xml:space="preserve"> Федерального закона N 248-ФЗ.</w:t>
      </w:r>
    </w:p>
    <w:p w14:paraId="05A3DE00" w14:textId="77777777" w:rsidR="00DC7283" w:rsidRDefault="00DC7283">
      <w:pPr>
        <w:pStyle w:val="ConsPlusNormal"/>
        <w:spacing w:before="220"/>
        <w:ind w:firstLine="540"/>
        <w:jc w:val="both"/>
      </w:pPr>
      <w:r>
        <w:t>В ходе документарной проверки могут совершаться следующие контрольные (надзорные) действия:</w:t>
      </w:r>
    </w:p>
    <w:p w14:paraId="7A885DBE" w14:textId="77777777" w:rsidR="00DC7283" w:rsidRDefault="00DC7283">
      <w:pPr>
        <w:pStyle w:val="ConsPlusNormal"/>
        <w:spacing w:before="220"/>
        <w:ind w:firstLine="540"/>
        <w:jc w:val="both"/>
      </w:pPr>
      <w:r>
        <w:t>а) получение письменных объяснений;</w:t>
      </w:r>
    </w:p>
    <w:p w14:paraId="5C81479F" w14:textId="77777777" w:rsidR="00DC7283" w:rsidRDefault="00DC7283">
      <w:pPr>
        <w:pStyle w:val="ConsPlusNormal"/>
        <w:spacing w:before="220"/>
        <w:ind w:firstLine="540"/>
        <w:jc w:val="both"/>
      </w:pPr>
      <w:r>
        <w:t>б) истребование документов.</w:t>
      </w:r>
    </w:p>
    <w:p w14:paraId="66A57381" w14:textId="77777777" w:rsidR="00DC7283" w:rsidRDefault="00DC7283">
      <w:pPr>
        <w:pStyle w:val="ConsPlusNormal"/>
        <w:spacing w:before="220"/>
        <w:ind w:firstLine="540"/>
        <w:jc w:val="both"/>
      </w:pPr>
      <w:r>
        <w:t>Срок проведения документарной проверки не может превышать 10 рабочих дней.</w:t>
      </w:r>
    </w:p>
    <w:p w14:paraId="744D0669" w14:textId="77777777" w:rsidR="00DC7283" w:rsidRDefault="00DC7283">
      <w:pPr>
        <w:pStyle w:val="ConsPlusNormal"/>
        <w:spacing w:before="220"/>
        <w:ind w:firstLine="540"/>
        <w:jc w:val="both"/>
      </w:pPr>
      <w:r>
        <w:t>4.2.3. Выездная проверка.</w:t>
      </w:r>
    </w:p>
    <w:p w14:paraId="49FBCF39" w14:textId="77777777" w:rsidR="00DC7283" w:rsidRDefault="00DC7283">
      <w:pPr>
        <w:pStyle w:val="ConsPlusNormal"/>
        <w:spacing w:before="220"/>
        <w:ind w:firstLine="540"/>
        <w:jc w:val="both"/>
      </w:pPr>
      <w:r>
        <w:t>В ходе выездной проверки могут совершаться следующие контрольные (надзорные) действия:</w:t>
      </w:r>
    </w:p>
    <w:p w14:paraId="5C4998E5" w14:textId="77777777" w:rsidR="00DC7283" w:rsidRDefault="00DC7283">
      <w:pPr>
        <w:pStyle w:val="ConsPlusNormal"/>
        <w:spacing w:before="220"/>
        <w:ind w:firstLine="540"/>
        <w:jc w:val="both"/>
      </w:pPr>
      <w:r>
        <w:t>а) осмотр;</w:t>
      </w:r>
    </w:p>
    <w:p w14:paraId="0E7B6535" w14:textId="77777777" w:rsidR="00DC7283" w:rsidRDefault="00DC7283">
      <w:pPr>
        <w:pStyle w:val="ConsPlusNormal"/>
        <w:spacing w:before="220"/>
        <w:ind w:firstLine="540"/>
        <w:jc w:val="both"/>
      </w:pPr>
      <w:r>
        <w:t>б) опрос;</w:t>
      </w:r>
    </w:p>
    <w:p w14:paraId="2EE657D4" w14:textId="77777777" w:rsidR="00DC7283" w:rsidRDefault="00DC7283">
      <w:pPr>
        <w:pStyle w:val="ConsPlusNormal"/>
        <w:spacing w:before="220"/>
        <w:ind w:firstLine="540"/>
        <w:jc w:val="both"/>
      </w:pPr>
      <w:r>
        <w:t>в) получение письменных объяснений;</w:t>
      </w:r>
    </w:p>
    <w:p w14:paraId="55C434FC" w14:textId="77777777" w:rsidR="00DC7283" w:rsidRDefault="00DC7283">
      <w:pPr>
        <w:pStyle w:val="ConsPlusNormal"/>
        <w:spacing w:before="220"/>
        <w:ind w:firstLine="540"/>
        <w:jc w:val="both"/>
      </w:pPr>
      <w:r>
        <w:t>г) истребование документов.</w:t>
      </w:r>
    </w:p>
    <w:p w14:paraId="633180A3" w14:textId="77777777" w:rsidR="00DC7283" w:rsidRDefault="00DC7283">
      <w:pPr>
        <w:pStyle w:val="ConsPlusNormal"/>
        <w:spacing w:before="220"/>
        <w:ind w:firstLine="540"/>
        <w:jc w:val="both"/>
      </w:pPr>
      <w:r>
        <w:t>Выездная проверка проводится по местонахождению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D20C5ED" w14:textId="77777777" w:rsidR="00DC7283" w:rsidRDefault="00DC7283">
      <w:pPr>
        <w:pStyle w:val="ConsPlusNormal"/>
        <w:spacing w:before="220"/>
        <w:ind w:firstLine="540"/>
        <w:jc w:val="both"/>
      </w:pPr>
      <w: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D5617B2" w14:textId="77777777" w:rsidR="00DC7283" w:rsidRDefault="00DC7283">
      <w:pPr>
        <w:pStyle w:val="ConsPlusNormal"/>
        <w:spacing w:before="220"/>
        <w:ind w:firstLine="540"/>
        <w:jc w:val="both"/>
      </w:pPr>
      <w:r>
        <w:t xml:space="preserve">Выездная проверка проводится в случае, предусмотренном </w:t>
      </w:r>
      <w:hyperlink r:id="rId40">
        <w:r>
          <w:rPr>
            <w:color w:val="0000FF"/>
          </w:rPr>
          <w:t>частью 3 статьи 73</w:t>
        </w:r>
      </w:hyperlink>
      <w:r>
        <w:t xml:space="preserve"> Федерального закона N 248-ФЗ.</w:t>
      </w:r>
    </w:p>
    <w:p w14:paraId="1AD7F895" w14:textId="77777777" w:rsidR="00DC7283" w:rsidRDefault="00DC7283">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41">
        <w:r>
          <w:rPr>
            <w:color w:val="0000FF"/>
          </w:rPr>
          <w:t>статьей 21</w:t>
        </w:r>
      </w:hyperlink>
      <w:r>
        <w:t xml:space="preserve"> Федерального закона N 248-ФЗ.</w:t>
      </w:r>
    </w:p>
    <w:p w14:paraId="6A683BC7" w14:textId="77777777" w:rsidR="00DC7283" w:rsidRDefault="00DC7283">
      <w:pPr>
        <w:pStyle w:val="ConsPlusNormal"/>
        <w:spacing w:before="220"/>
        <w:ind w:firstLine="540"/>
        <w:jc w:val="both"/>
      </w:pPr>
      <w: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w:t>
      </w:r>
    </w:p>
    <w:p w14:paraId="3BCA1E5B" w14:textId="77777777" w:rsidR="00DC7283" w:rsidRDefault="00DC7283">
      <w:pPr>
        <w:pStyle w:val="ConsPlusNormal"/>
        <w:spacing w:before="220"/>
        <w:ind w:firstLine="540"/>
        <w:jc w:val="both"/>
      </w:pPr>
      <w:r>
        <w:t>4.3.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w:t>
      </w:r>
    </w:p>
    <w:p w14:paraId="53FB5376" w14:textId="77777777" w:rsidR="00DC7283" w:rsidRDefault="00DC7283">
      <w:pPr>
        <w:pStyle w:val="ConsPlusNormal"/>
        <w:spacing w:before="220"/>
        <w:ind w:firstLine="540"/>
        <w:jc w:val="both"/>
      </w:pPr>
      <w:r>
        <w:t>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(надзорных)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самостоятельно.</w:t>
      </w:r>
    </w:p>
    <w:p w14:paraId="6BBDBDDE" w14:textId="77777777" w:rsidR="00DC7283" w:rsidRDefault="00DC7283">
      <w:pPr>
        <w:pStyle w:val="ConsPlusNormal"/>
        <w:spacing w:before="220"/>
        <w:ind w:firstLine="540"/>
        <w:jc w:val="both"/>
      </w:pPr>
      <w:r>
        <w:lastRenderedPageBreak/>
        <w:t>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14:paraId="6929CBFB" w14:textId="77777777" w:rsidR="00DC7283" w:rsidRDefault="00DC7283">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03835067" w14:textId="77777777" w:rsidR="00DC7283" w:rsidRDefault="00DC7283">
      <w:pPr>
        <w:pStyle w:val="ConsPlusNormal"/>
        <w:spacing w:before="220"/>
        <w:ind w:firstLine="540"/>
        <w:jc w:val="both"/>
      </w:pPr>
      <w:r>
        <w:t>4.4. Контролируемое лицо вправе представить в Департамент информацию о невозможности присутствия при проведении контрольного (надзорного) мероприятия в случаях:</w:t>
      </w:r>
    </w:p>
    <w:p w14:paraId="5FB02854" w14:textId="77777777" w:rsidR="00DC7283" w:rsidRDefault="00DC7283">
      <w:pPr>
        <w:pStyle w:val="ConsPlusNormal"/>
        <w:spacing w:before="220"/>
        <w:ind w:firstLine="540"/>
        <w:jc w:val="both"/>
      </w:pPr>
      <w:r>
        <w:t>а) временной нетрудоспособности;</w:t>
      </w:r>
    </w:p>
    <w:p w14:paraId="0407FF1A" w14:textId="77777777" w:rsidR="00DC7283" w:rsidRDefault="00DC7283">
      <w:pPr>
        <w:pStyle w:val="ConsPlusNormal"/>
        <w:spacing w:before="220"/>
        <w:ind w:firstLine="540"/>
        <w:jc w:val="both"/>
      </w:pPr>
      <w:r>
        <w:t>б) нахождения в служебной командировке или в отпуске в ином населенном пункте;</w:t>
      </w:r>
    </w:p>
    <w:p w14:paraId="41D24117" w14:textId="77777777" w:rsidR="00DC7283" w:rsidRDefault="00DC7283">
      <w:pPr>
        <w:pStyle w:val="ConsPlusNormal"/>
        <w:spacing w:before="220"/>
        <w:ind w:firstLine="540"/>
        <w:jc w:val="both"/>
      </w:pPr>
      <w:r>
        <w:t>в) административного ареста;</w:t>
      </w:r>
    </w:p>
    <w:p w14:paraId="3A17F57C" w14:textId="77777777" w:rsidR="00DC7283" w:rsidRDefault="00DC7283">
      <w:pPr>
        <w:pStyle w:val="ConsPlusNormal"/>
        <w:spacing w:before="220"/>
        <w:ind w:firstLine="540"/>
        <w:jc w:val="both"/>
      </w:pPr>
      <w:r>
        <w:t>г) избрания меры пресечения в виде подписки о невыезде и надлежащем поведении или запрета определенных действий, препятствующих присутствию при проведении контрольного (надзорного) мероприятия, а также в виде заключения под стражу или домашнего ареста;</w:t>
      </w:r>
    </w:p>
    <w:p w14:paraId="44315FA0" w14:textId="77777777" w:rsidR="00DC7283" w:rsidRDefault="00DC7283">
      <w:pPr>
        <w:pStyle w:val="ConsPlusNormal"/>
        <w:spacing w:before="220"/>
        <w:ind w:firstLine="540"/>
        <w:jc w:val="both"/>
      </w:pPr>
      <w:r>
        <w:t>д) смерти близких родственников, подтвержденной документально;</w:t>
      </w:r>
    </w:p>
    <w:p w14:paraId="352E6534" w14:textId="77777777" w:rsidR="00DC7283" w:rsidRDefault="00DC7283">
      <w:pPr>
        <w:pStyle w:val="ConsPlusNormal"/>
        <w:spacing w:before="220"/>
        <w:ind w:firstLine="540"/>
        <w:jc w:val="both"/>
      </w:pPr>
      <w:r>
        <w:t>е) препятствий, возникших в результате действий непреодолимой силы.</w:t>
      </w:r>
    </w:p>
    <w:p w14:paraId="4FED3AD4" w14:textId="77777777" w:rsidR="00DC7283" w:rsidRDefault="00DC7283">
      <w:pPr>
        <w:pStyle w:val="ConsPlusNormal"/>
        <w:spacing w:before="220"/>
        <w:ind w:firstLine="540"/>
        <w:jc w:val="both"/>
      </w:pPr>
      <w:r>
        <w:t>В этих случаях Департамент принимает решение о переносе проведения контрольного (надзорного) мероприятия на срок, необходимый для устранения обстоятельств, послуживших поводом для данного обращения контролируемого лица в Департамент.</w:t>
      </w:r>
    </w:p>
    <w:p w14:paraId="5AF6C708" w14:textId="77777777" w:rsidR="00DC7283" w:rsidRDefault="00DC7283">
      <w:pPr>
        <w:pStyle w:val="ConsPlusNormal"/>
        <w:spacing w:before="220"/>
        <w:ind w:firstLine="540"/>
        <w:jc w:val="both"/>
      </w:pPr>
      <w:r>
        <w:t xml:space="preserve">4.5. Контрольное (надзорное) мероприятие, проводимое без взаимодействия с контролируемым лицом, - наблюдение за соблюдением обязательных требований осуществляется с учетом положений </w:t>
      </w:r>
      <w:hyperlink r:id="rId42">
        <w:r>
          <w:rPr>
            <w:color w:val="0000FF"/>
          </w:rPr>
          <w:t>статьи 74</w:t>
        </w:r>
      </w:hyperlink>
      <w:r>
        <w:t xml:space="preserve"> Федерального закона N 248-ФЗ.</w:t>
      </w:r>
    </w:p>
    <w:p w14:paraId="483E6CF3" w14:textId="77777777" w:rsidR="00DC7283" w:rsidRDefault="00DC7283">
      <w:pPr>
        <w:pStyle w:val="ConsPlusNormal"/>
        <w:ind w:firstLine="540"/>
        <w:jc w:val="both"/>
      </w:pPr>
    </w:p>
    <w:p w14:paraId="1DE68776" w14:textId="77777777" w:rsidR="00DC7283" w:rsidRDefault="00DC7283">
      <w:pPr>
        <w:pStyle w:val="ConsPlusTitle"/>
        <w:jc w:val="center"/>
        <w:outlineLvl w:val="1"/>
      </w:pPr>
      <w:r>
        <w:t>5. Специальный режим государственного контроля (надзора),</w:t>
      </w:r>
    </w:p>
    <w:p w14:paraId="2FE783E6" w14:textId="77777777" w:rsidR="00DC7283" w:rsidRDefault="00DC7283">
      <w:pPr>
        <w:pStyle w:val="ConsPlusTitle"/>
        <w:jc w:val="center"/>
      </w:pPr>
      <w:r>
        <w:t>применяемый при осуществлении контроля (надзора)</w:t>
      </w:r>
    </w:p>
    <w:p w14:paraId="5FBBD3B6" w14:textId="77777777" w:rsidR="00DC7283" w:rsidRDefault="00DC7283">
      <w:pPr>
        <w:pStyle w:val="ConsPlusTitle"/>
        <w:jc w:val="center"/>
      </w:pPr>
      <w:r>
        <w:t>(постоянный рейд)</w:t>
      </w:r>
    </w:p>
    <w:p w14:paraId="43B5E00F" w14:textId="77777777" w:rsidR="00DC7283" w:rsidRDefault="00DC7283">
      <w:pPr>
        <w:pStyle w:val="ConsPlusNormal"/>
        <w:jc w:val="center"/>
      </w:pPr>
    </w:p>
    <w:p w14:paraId="33616B5A" w14:textId="77777777" w:rsidR="00DC7283" w:rsidRDefault="00DC7283">
      <w:pPr>
        <w:pStyle w:val="ConsPlusNormal"/>
        <w:ind w:firstLine="540"/>
        <w:jc w:val="both"/>
      </w:pPr>
      <w:r>
        <w:t xml:space="preserve">5.1. В рамках регионального государственного контроля (надзора) может осуществляться специальный режим государственного контроля (надзора) в виде постоянного рейда в соответствии со </w:t>
      </w:r>
      <w:hyperlink r:id="rId43">
        <w:r>
          <w:rPr>
            <w:color w:val="0000FF"/>
          </w:rPr>
          <w:t>статьей 97.1</w:t>
        </w:r>
      </w:hyperlink>
      <w:r>
        <w:t xml:space="preserve"> Федерального закона N 248-ФЗ (в части соблюдения требований, указанных в </w:t>
      </w:r>
      <w:hyperlink r:id="rId44">
        <w:r>
          <w:rPr>
            <w:color w:val="0000FF"/>
          </w:rPr>
          <w:t>частях 5</w:t>
        </w:r>
      </w:hyperlink>
      <w:r>
        <w:t xml:space="preserve"> и </w:t>
      </w:r>
      <w:hyperlink r:id="rId45">
        <w:r>
          <w:rPr>
            <w:color w:val="0000FF"/>
          </w:rPr>
          <w:t>6 статьи 19.5</w:t>
        </w:r>
      </w:hyperlink>
      <w:r>
        <w:t xml:space="preserve"> Федерального закона о туристской деятельности).</w:t>
      </w:r>
    </w:p>
    <w:p w14:paraId="3B60359C" w14:textId="77777777" w:rsidR="00DC7283" w:rsidRDefault="00DC7283">
      <w:pPr>
        <w:pStyle w:val="ConsPlusNormal"/>
        <w:jc w:val="both"/>
      </w:pPr>
      <w:r>
        <w:t xml:space="preserve">(в ред. </w:t>
      </w:r>
      <w:hyperlink r:id="rId46">
        <w:r>
          <w:rPr>
            <w:color w:val="0000FF"/>
          </w:rPr>
          <w:t>Постановления</w:t>
        </w:r>
      </w:hyperlink>
      <w:r>
        <w:t xml:space="preserve"> Правительства Ивановской области от 27.03.2025 N 118-п)</w:t>
      </w:r>
    </w:p>
    <w:p w14:paraId="74F57A4F" w14:textId="77777777" w:rsidR="00DC7283" w:rsidRDefault="00DC7283">
      <w:pPr>
        <w:pStyle w:val="ConsPlusNormal"/>
        <w:spacing w:before="220"/>
        <w:ind w:firstLine="540"/>
        <w:jc w:val="both"/>
      </w:pPr>
      <w:r>
        <w:t xml:space="preserve">5.2. Уполномоченными на принятие решений о проведении постоянных рейдов являются должностные лица, указанные в </w:t>
      </w:r>
      <w:hyperlink w:anchor="P67">
        <w:r>
          <w:rPr>
            <w:color w:val="0000FF"/>
          </w:rPr>
          <w:t>пункте 1.6</w:t>
        </w:r>
      </w:hyperlink>
      <w:r>
        <w:t xml:space="preserve"> настоящего Положения.</w:t>
      </w:r>
    </w:p>
    <w:p w14:paraId="08622456" w14:textId="77777777" w:rsidR="00DC7283" w:rsidRDefault="00DC7283">
      <w:pPr>
        <w:pStyle w:val="ConsPlusNormal"/>
        <w:spacing w:before="220"/>
        <w:ind w:firstLine="540"/>
        <w:jc w:val="both"/>
      </w:pPr>
      <w:r>
        <w:t xml:space="preserve">5.3. Постоянный рейд осуществляется в пунктах контроля или на территории, определяемых должностными лицами, указанными в </w:t>
      </w:r>
      <w:hyperlink w:anchor="P67">
        <w:r>
          <w:rPr>
            <w:color w:val="0000FF"/>
          </w:rPr>
          <w:t>пункте 1.6</w:t>
        </w:r>
      </w:hyperlink>
      <w:r>
        <w:t xml:space="preserve"> настоящего Положения.</w:t>
      </w:r>
    </w:p>
    <w:p w14:paraId="38189FA1" w14:textId="77777777" w:rsidR="00DC7283" w:rsidRDefault="00DC7283">
      <w:pPr>
        <w:pStyle w:val="ConsPlusNormal"/>
        <w:spacing w:before="220"/>
        <w:ind w:firstLine="540"/>
        <w:jc w:val="both"/>
      </w:pPr>
      <w:r>
        <w:t>5.4. Пункты контроля и территория рейда располагаются на туристских маршрутах, в местах, расположенных на территории Ивановской области.</w:t>
      </w:r>
    </w:p>
    <w:p w14:paraId="23B0B9A8" w14:textId="77777777" w:rsidR="00DC7283" w:rsidRDefault="00DC7283">
      <w:pPr>
        <w:pStyle w:val="ConsPlusNormal"/>
        <w:spacing w:before="220"/>
        <w:ind w:firstLine="540"/>
        <w:jc w:val="both"/>
      </w:pPr>
      <w:r>
        <w:lastRenderedPageBreak/>
        <w:t>5.5. При осуществлении постоянного рейда могут совершаться следующие контрольные (надзорные) действия:</w:t>
      </w:r>
    </w:p>
    <w:p w14:paraId="4DCF3786" w14:textId="77777777" w:rsidR="00DC7283" w:rsidRDefault="00DC7283">
      <w:pPr>
        <w:pStyle w:val="ConsPlusNormal"/>
        <w:spacing w:before="220"/>
        <w:ind w:firstLine="540"/>
        <w:jc w:val="both"/>
      </w:pPr>
      <w:r>
        <w:t>а) осмотр;</w:t>
      </w:r>
    </w:p>
    <w:p w14:paraId="2191F330" w14:textId="77777777" w:rsidR="00DC7283" w:rsidRDefault="00DC7283">
      <w:pPr>
        <w:pStyle w:val="ConsPlusNormal"/>
        <w:spacing w:before="220"/>
        <w:ind w:firstLine="540"/>
        <w:jc w:val="both"/>
      </w:pPr>
      <w:r>
        <w:t>б) опрос;</w:t>
      </w:r>
    </w:p>
    <w:p w14:paraId="772B344D" w14:textId="77777777" w:rsidR="00DC7283" w:rsidRDefault="00DC7283">
      <w:pPr>
        <w:pStyle w:val="ConsPlusNormal"/>
        <w:spacing w:before="220"/>
        <w:ind w:firstLine="540"/>
        <w:jc w:val="both"/>
      </w:pPr>
      <w:r>
        <w:t>в) истребование документов, которые в соответствии с обязательными требованиями должны находиться у контролируемого лица.</w:t>
      </w:r>
    </w:p>
    <w:p w14:paraId="4F827332" w14:textId="77777777" w:rsidR="00DC7283" w:rsidRDefault="00DC7283">
      <w:pPr>
        <w:pStyle w:val="ConsPlusNormal"/>
        <w:spacing w:before="220"/>
        <w:ind w:firstLine="540"/>
        <w:jc w:val="both"/>
      </w:pPr>
      <w:r>
        <w:t>5.6. При осуществлении постоянного рейда время взаимодействия должностного лица Департамента с одним контролируемым лицом не может превышать 30 минут (в данный период времени не включается оформление акта).</w:t>
      </w:r>
    </w:p>
    <w:p w14:paraId="5A8A1D81" w14:textId="77777777" w:rsidR="00DC7283" w:rsidRDefault="00DC7283">
      <w:pPr>
        <w:pStyle w:val="ConsPlusNormal"/>
        <w:spacing w:before="220"/>
        <w:ind w:firstLine="540"/>
        <w:jc w:val="both"/>
      </w:pPr>
      <w:r>
        <w:t>5.7. Контролируемые лица, их представители и работники, находящиеся на пунктах контроля или на территории постоянного рейда, обязаны по требованию должностного лица Департамента остановиться, представить для ознакомления документы, которые в соответствии с обязательными требованиями должны находиться у контролируемого лица.</w:t>
      </w:r>
    </w:p>
    <w:p w14:paraId="7F9ABD9E" w14:textId="77777777" w:rsidR="00DC7283" w:rsidRDefault="00DC7283">
      <w:pPr>
        <w:pStyle w:val="ConsPlusNormal"/>
        <w:spacing w:before="220"/>
        <w:ind w:firstLine="540"/>
        <w:jc w:val="both"/>
      </w:pPr>
      <w:r>
        <w:t>5.8. В случае если в результате постоянного рейда были выявлены нарушения обязательных требований, должностное лицо Департамента на месте составляет отдельный акт в отношении каждого контролируемого лица, допустившего нарушение обязательных требований.</w:t>
      </w:r>
    </w:p>
    <w:p w14:paraId="6E695BD8" w14:textId="77777777" w:rsidR="00DC7283" w:rsidRDefault="00DC7283">
      <w:pPr>
        <w:pStyle w:val="ConsPlusNormal"/>
        <w:spacing w:before="220"/>
        <w:ind w:firstLine="540"/>
        <w:jc w:val="both"/>
      </w:pPr>
      <w:r>
        <w:t>5.9.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в рамках постоянного рейда.</w:t>
      </w:r>
    </w:p>
    <w:p w14:paraId="5AF55AA3" w14:textId="77777777" w:rsidR="00DC7283" w:rsidRDefault="00DC7283">
      <w:pPr>
        <w:pStyle w:val="ConsPlusNormal"/>
        <w:spacing w:before="220"/>
        <w:ind w:firstLine="540"/>
        <w:jc w:val="both"/>
      </w:pPr>
      <w:r>
        <w:t xml:space="preserve">5.10. Составленные в ходе постоянного рейда акты, а также выданные предписания об устранении выявленных нарушений обязательных требований подлежат включению в единый реестр контрольных (надзорных) мероприятий в соответствии со </w:t>
      </w:r>
      <w:hyperlink r:id="rId47">
        <w:r>
          <w:rPr>
            <w:color w:val="0000FF"/>
          </w:rPr>
          <w:t>статьей 19</w:t>
        </w:r>
      </w:hyperlink>
      <w:r>
        <w:t xml:space="preserve"> Федерального закона N 248-ФЗ.</w:t>
      </w:r>
    </w:p>
    <w:p w14:paraId="11A31215" w14:textId="77777777" w:rsidR="00DC7283" w:rsidRDefault="00DC7283">
      <w:pPr>
        <w:pStyle w:val="ConsPlusNormal"/>
        <w:jc w:val="center"/>
      </w:pPr>
    </w:p>
    <w:p w14:paraId="37F97490" w14:textId="77777777" w:rsidR="00DC7283" w:rsidRDefault="00DC7283">
      <w:pPr>
        <w:pStyle w:val="ConsPlusTitle"/>
        <w:jc w:val="center"/>
        <w:outlineLvl w:val="1"/>
      </w:pPr>
      <w:r>
        <w:t>6. Результаты контрольного (надзорного) мероприятия</w:t>
      </w:r>
    </w:p>
    <w:p w14:paraId="77F99658" w14:textId="77777777" w:rsidR="00DC7283" w:rsidRDefault="00DC7283">
      <w:pPr>
        <w:pStyle w:val="ConsPlusNormal"/>
        <w:ind w:firstLine="540"/>
        <w:jc w:val="both"/>
      </w:pPr>
    </w:p>
    <w:p w14:paraId="3D09AC99" w14:textId="77777777" w:rsidR="00DC7283" w:rsidRDefault="00DC7283">
      <w:pPr>
        <w:pStyle w:val="ConsPlusNormal"/>
        <w:ind w:firstLine="540"/>
        <w:jc w:val="both"/>
      </w:pPr>
      <w:r>
        <w:t xml:space="preserve">6.1.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в Департамент или должностным лицам Департамента информации для рассмотрения вопроса о привлечении к ответственности и (или) применении Департаментом мер, предусмотренных </w:t>
      </w:r>
      <w:hyperlink r:id="rId48">
        <w:r>
          <w:rPr>
            <w:color w:val="0000FF"/>
          </w:rPr>
          <w:t>пунктом 2 части 2 статьи 90</w:t>
        </w:r>
      </w:hyperlink>
      <w:r>
        <w:t xml:space="preserve"> Федерального закона N 248-ФЗ.</w:t>
      </w:r>
    </w:p>
    <w:p w14:paraId="372F4286" w14:textId="77777777" w:rsidR="00DC7283" w:rsidRDefault="00DC7283">
      <w:pPr>
        <w:pStyle w:val="ConsPlusNormal"/>
        <w:spacing w:before="220"/>
        <w:ind w:firstLine="540"/>
        <w:jc w:val="both"/>
      </w:pPr>
      <w:r>
        <w:t xml:space="preserve">6.2. Результаты контрольного (надзорного) мероприятия оформляются в порядке, предусмотренном </w:t>
      </w:r>
      <w:hyperlink r:id="rId49">
        <w:r>
          <w:rPr>
            <w:color w:val="0000FF"/>
          </w:rPr>
          <w:t>статьей 87</w:t>
        </w:r>
      </w:hyperlink>
      <w:r>
        <w:t xml:space="preserve"> Федерального закона N 248-ФЗ.</w:t>
      </w:r>
    </w:p>
    <w:p w14:paraId="2B17D976" w14:textId="77777777" w:rsidR="00DC7283" w:rsidRDefault="00DC7283">
      <w:pPr>
        <w:pStyle w:val="ConsPlusNormal"/>
        <w:spacing w:before="220"/>
        <w:ind w:firstLine="540"/>
        <w:jc w:val="both"/>
      </w:pPr>
      <w:r>
        <w:t>Оформление акта производится на месте проведения контрольного (надзорного) мероприятия в день окончания проведения такого мероприятия.</w:t>
      </w:r>
    </w:p>
    <w:p w14:paraId="4CFE41FB" w14:textId="77777777" w:rsidR="00DC7283" w:rsidRDefault="00DC7283">
      <w:pPr>
        <w:pStyle w:val="ConsPlusNormal"/>
        <w:spacing w:before="220"/>
        <w:ind w:firstLine="540"/>
        <w:jc w:val="both"/>
      </w:pPr>
      <w:r>
        <w:t xml:space="preserve">6.3. По результатам контрольных (надзорных) мероприятий Департамент в пределах полномочий, предусмотренных законодательством Российской Федерации, принимает решения, предусмотренные </w:t>
      </w:r>
      <w:hyperlink r:id="rId50">
        <w:r>
          <w:rPr>
            <w:color w:val="0000FF"/>
          </w:rPr>
          <w:t>частью 2 статьи 90</w:t>
        </w:r>
      </w:hyperlink>
      <w:r>
        <w:t xml:space="preserve"> Федерального закона N 248-ФЗ.</w:t>
      </w:r>
    </w:p>
    <w:p w14:paraId="51362A47" w14:textId="77777777" w:rsidR="00DC7283" w:rsidRDefault="00DC7283">
      <w:pPr>
        <w:pStyle w:val="ConsPlusNormal"/>
        <w:spacing w:before="220"/>
        <w:ind w:firstLine="540"/>
        <w:jc w:val="both"/>
      </w:pPr>
      <w:r>
        <w:t xml:space="preserve">6.4. Предписание об устранении выявленных нарушений обязательных требований выдается контролируемому лицу в соответствии со </w:t>
      </w:r>
      <w:hyperlink r:id="rId51">
        <w:r>
          <w:rPr>
            <w:color w:val="0000FF"/>
          </w:rPr>
          <w:t>статьей 90.1</w:t>
        </w:r>
      </w:hyperlink>
      <w:r>
        <w:t xml:space="preserve"> Федерального закона N 248-ФЗ.</w:t>
      </w:r>
    </w:p>
    <w:p w14:paraId="2600B572" w14:textId="77777777" w:rsidR="00DC7283" w:rsidRDefault="00DC7283">
      <w:pPr>
        <w:pStyle w:val="ConsPlusNormal"/>
        <w:spacing w:before="220"/>
        <w:ind w:firstLine="540"/>
        <w:jc w:val="both"/>
      </w:pPr>
      <w:r>
        <w:t xml:space="preserve">Предписания по вопросам устранения нарушений обязательных требований обязательны для </w:t>
      </w:r>
      <w:r>
        <w:lastRenderedPageBreak/>
        <w:t>исполнения.</w:t>
      </w:r>
    </w:p>
    <w:p w14:paraId="043D8D1E" w14:textId="77777777" w:rsidR="00DC7283" w:rsidRDefault="00DC7283">
      <w:pPr>
        <w:pStyle w:val="ConsPlusNormal"/>
        <w:spacing w:before="220"/>
        <w:ind w:firstLine="540"/>
        <w:jc w:val="both"/>
      </w:pPr>
      <w:r>
        <w:t xml:space="preserve">6.5. Департамент наряду с решениями, принимаемыми по результатам контрольных (надзорных) мероприятий в соответствии с Федеральным </w:t>
      </w:r>
      <w:hyperlink r:id="rId52">
        <w:r>
          <w:rPr>
            <w:color w:val="0000FF"/>
          </w:rPr>
          <w:t>законом</w:t>
        </w:r>
      </w:hyperlink>
      <w:r>
        <w:t xml:space="preserve"> N 248-ФЗ, вправе:</w:t>
      </w:r>
    </w:p>
    <w:p w14:paraId="485B5BF0" w14:textId="77777777" w:rsidR="00DC7283" w:rsidRDefault="00DC7283">
      <w:pPr>
        <w:pStyle w:val="ConsPlusNormal"/>
        <w:spacing w:before="220"/>
        <w:ind w:firstLine="540"/>
        <w:jc w:val="both"/>
      </w:pPr>
      <w:r>
        <w:t>выдавать предписание об устранении нарушений обязательных требований, выявленных в ходе выездного обследования или наблюдения за соблюдением обязательных требований;</w:t>
      </w:r>
    </w:p>
    <w:p w14:paraId="73E2EE2F" w14:textId="77777777" w:rsidR="00DC7283" w:rsidRDefault="00DC7283">
      <w:pPr>
        <w:pStyle w:val="ConsPlusNormal"/>
        <w:spacing w:before="220"/>
        <w:ind w:firstLine="540"/>
        <w:jc w:val="both"/>
      </w:pPr>
      <w:r>
        <w:t xml:space="preserve">выдавать предписание владельцу </w:t>
      </w:r>
      <w:proofErr w:type="spellStart"/>
      <w:r>
        <w:t>агрегатора</w:t>
      </w:r>
      <w:proofErr w:type="spellEnd"/>
      <w:r>
        <w:t xml:space="preserve"> информации об услугах, владельцу сервиса объявлений о незамедлительном прекращении распространения информации о предоставляемых услугах средства размещения (гостиничных услугах);</w:t>
      </w:r>
    </w:p>
    <w:p w14:paraId="63D885C5" w14:textId="77777777" w:rsidR="00DC7283" w:rsidRDefault="00DC7283">
      <w:pPr>
        <w:pStyle w:val="ConsPlusNormal"/>
        <w:spacing w:before="220"/>
        <w:ind w:firstLine="540"/>
        <w:jc w:val="both"/>
      </w:pPr>
      <w:r>
        <w:t>в случае выявления несоответствия средства размещения требованиям к категории средств размещения, указанной в реестре классифицированных средств размещения, направлять в организацию, осуществляющую классификацию в сфере туристской индустрии, соответствующую информацию с запросом о предоставлении сведений о принятых мерах, направленных на устранение несоответствия средства размещения указанным требованиям, в том числе о проведении внепланового подтверждения соответствия средства размещения требованиям к присвоенной категории средства размещения;</w:t>
      </w:r>
    </w:p>
    <w:p w14:paraId="0490CAC9" w14:textId="77777777" w:rsidR="00DC7283" w:rsidRDefault="00DC7283">
      <w:pPr>
        <w:pStyle w:val="ConsPlusNormal"/>
        <w:spacing w:before="220"/>
        <w:ind w:firstLine="540"/>
        <w:jc w:val="both"/>
      </w:pPr>
      <w:r>
        <w:t>принимать решения о приостановлении, возобновлении действия классификации средства размещения, а также о прекращении действия классификации средства размещения (об исключении сведений о средстве размещения из реестра классифицированных средств размещения);</w:t>
      </w:r>
    </w:p>
    <w:p w14:paraId="41C029EE" w14:textId="77777777" w:rsidR="00DC7283" w:rsidRDefault="00DC7283">
      <w:pPr>
        <w:pStyle w:val="ConsPlusNormal"/>
        <w:spacing w:before="220"/>
        <w:ind w:firstLine="540"/>
        <w:jc w:val="both"/>
      </w:pPr>
      <w:r>
        <w:t>принимать решения о прекращении аттестации экскурсовода (гида) и гида-переводчика и об исключении сведений о них из единого федерального реестра экскурсоводов (гидов) и гидов-переводчиков.</w:t>
      </w:r>
    </w:p>
    <w:p w14:paraId="0415700C" w14:textId="77777777" w:rsidR="00DC7283" w:rsidRDefault="00DC7283">
      <w:pPr>
        <w:pStyle w:val="ConsPlusNormal"/>
        <w:jc w:val="both"/>
      </w:pPr>
      <w:r>
        <w:t xml:space="preserve">(п. 6.5 введен </w:t>
      </w:r>
      <w:hyperlink r:id="rId53">
        <w:r>
          <w:rPr>
            <w:color w:val="0000FF"/>
          </w:rPr>
          <w:t>Постановлением</w:t>
        </w:r>
      </w:hyperlink>
      <w:r>
        <w:t xml:space="preserve"> Правительства Ивановской области от 27.03.2025 N 118-п)</w:t>
      </w:r>
    </w:p>
    <w:p w14:paraId="45783501" w14:textId="77777777" w:rsidR="00DC7283" w:rsidRDefault="00DC7283">
      <w:pPr>
        <w:pStyle w:val="ConsPlusNormal"/>
        <w:ind w:firstLine="540"/>
        <w:jc w:val="both"/>
      </w:pPr>
    </w:p>
    <w:p w14:paraId="2F964D7E" w14:textId="77777777" w:rsidR="00DC7283" w:rsidRDefault="00DC7283">
      <w:pPr>
        <w:pStyle w:val="ConsPlusTitle"/>
        <w:jc w:val="center"/>
        <w:outlineLvl w:val="1"/>
      </w:pPr>
      <w:r>
        <w:t>7. Обжалование решений Департамента, действий</w:t>
      </w:r>
    </w:p>
    <w:p w14:paraId="3427A45B" w14:textId="77777777" w:rsidR="00DC7283" w:rsidRDefault="00DC7283">
      <w:pPr>
        <w:pStyle w:val="ConsPlusTitle"/>
        <w:jc w:val="center"/>
      </w:pPr>
      <w:r>
        <w:t>(бездействия) его должностных лиц</w:t>
      </w:r>
    </w:p>
    <w:p w14:paraId="6FD8F8C5" w14:textId="77777777" w:rsidR="00DC7283" w:rsidRDefault="00DC7283">
      <w:pPr>
        <w:pStyle w:val="ConsPlusNormal"/>
        <w:jc w:val="center"/>
      </w:pPr>
    </w:p>
    <w:p w14:paraId="71CC82DE" w14:textId="77777777" w:rsidR="00DC7283" w:rsidRDefault="00DC7283">
      <w:pPr>
        <w:pStyle w:val="ConsPlusNormal"/>
        <w:ind w:firstLine="540"/>
        <w:jc w:val="both"/>
      </w:pPr>
      <w:r>
        <w:t xml:space="preserve">7.1. Действия (бездействие) должностных лиц Департамента, решения, принятые ими в ходе осуществления регионального государственного контроля (надзора), могут быть обжалованы контролируемым лицом в досудебном порядке в соответствии с </w:t>
      </w:r>
      <w:hyperlink r:id="rId54">
        <w:r>
          <w:rPr>
            <w:color w:val="0000FF"/>
          </w:rPr>
          <w:t>главой 9</w:t>
        </w:r>
      </w:hyperlink>
      <w:r>
        <w:t xml:space="preserve"> Федерального закона N 248-ФЗ.</w:t>
      </w:r>
    </w:p>
    <w:p w14:paraId="4DC56EAA" w14:textId="77777777" w:rsidR="00DC7283" w:rsidRDefault="00DC7283">
      <w:pPr>
        <w:pStyle w:val="ConsPlusNormal"/>
        <w:spacing w:before="220"/>
        <w:ind w:firstLine="540"/>
        <w:jc w:val="both"/>
      </w:pPr>
      <w:r>
        <w:t>Судебное обжалование решений Департамента,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2A335EE1" w14:textId="77777777" w:rsidR="00DC7283" w:rsidRDefault="00DC7283">
      <w:pPr>
        <w:pStyle w:val="ConsPlusNormal"/>
        <w:spacing w:before="220"/>
        <w:ind w:firstLine="540"/>
        <w:jc w:val="both"/>
      </w:pPr>
      <w:r>
        <w:t>7.2. Контролируемое лицо может обжаловать решения, действия (бездействие):</w:t>
      </w:r>
    </w:p>
    <w:p w14:paraId="0FCB9F87" w14:textId="77777777" w:rsidR="00DC7283" w:rsidRDefault="00DC7283">
      <w:pPr>
        <w:pStyle w:val="ConsPlusNormal"/>
        <w:spacing w:before="220"/>
        <w:ind w:firstLine="540"/>
        <w:jc w:val="both"/>
      </w:pPr>
      <w:r>
        <w:t xml:space="preserve">а) члена Правительства Ивановской области - директора Департамента туризма Ивановской области - в комиссию Департамента туризма Ивановской области, указанную в </w:t>
      </w:r>
      <w:hyperlink w:anchor="P239">
        <w:r>
          <w:rPr>
            <w:color w:val="0000FF"/>
          </w:rPr>
          <w:t>пункте 7.3</w:t>
        </w:r>
      </w:hyperlink>
      <w:r>
        <w:t>;</w:t>
      </w:r>
    </w:p>
    <w:p w14:paraId="11B3C3F4" w14:textId="77777777" w:rsidR="00DC7283" w:rsidRDefault="00DC7283">
      <w:pPr>
        <w:pStyle w:val="ConsPlusNormal"/>
        <w:spacing w:before="220"/>
        <w:ind w:firstLine="540"/>
        <w:jc w:val="both"/>
      </w:pPr>
      <w:r>
        <w:t>б) заместителя директора Департамента туризма Ивановской области, начальника управления по туризму Департамента туризма Ивановской области - члену Правительства Ивановской области - директору Департамента туризма Ивановской области;</w:t>
      </w:r>
    </w:p>
    <w:p w14:paraId="38712D2D" w14:textId="77777777" w:rsidR="00DC7283" w:rsidRDefault="00DC7283">
      <w:pPr>
        <w:pStyle w:val="ConsPlusNormal"/>
        <w:spacing w:before="220"/>
        <w:ind w:firstLine="540"/>
        <w:jc w:val="both"/>
      </w:pPr>
      <w:r>
        <w:t>в) главного советника отдела правового, кадрового, экономического и организационного обеспечения Департамента туризма Ивановской области - члену Правительства Ивановской области - директору Департамента туризма Ивановской области;</w:t>
      </w:r>
    </w:p>
    <w:p w14:paraId="68DEE067" w14:textId="77777777" w:rsidR="00DC7283" w:rsidRDefault="00DC7283">
      <w:pPr>
        <w:pStyle w:val="ConsPlusNormal"/>
        <w:spacing w:before="220"/>
        <w:ind w:firstLine="540"/>
        <w:jc w:val="both"/>
      </w:pPr>
      <w:r>
        <w:lastRenderedPageBreak/>
        <w:t>г) ведущего советника управления по туризму Департамента туризма Ивановской области - заместителю директора Департамента туризма Ивановской области, начальнику управления по туризму Департамента туризма Ивановской области.</w:t>
      </w:r>
    </w:p>
    <w:p w14:paraId="4953AD14" w14:textId="77777777" w:rsidR="00DC7283" w:rsidRDefault="00DC7283">
      <w:pPr>
        <w:pStyle w:val="ConsPlusNormal"/>
        <w:spacing w:before="220"/>
        <w:ind w:firstLine="540"/>
        <w:jc w:val="both"/>
      </w:pPr>
      <w:bookmarkStart w:id="6" w:name="P239"/>
      <w:bookmarkEnd w:id="6"/>
      <w:r>
        <w:t>7.3. В целях рассмотрения жалоб Департамент создает комиссию из числа должностных лиц Департамента (не менее 3 должностных лиц) (далее - комиссия).</w:t>
      </w:r>
    </w:p>
    <w:p w14:paraId="2A23B40E" w14:textId="77777777" w:rsidR="00DC7283" w:rsidRDefault="00DC7283">
      <w:pPr>
        <w:pStyle w:val="ConsPlusNormal"/>
        <w:spacing w:before="220"/>
        <w:ind w:firstLine="540"/>
        <w:jc w:val="both"/>
      </w:pPr>
      <w:r>
        <w:t xml:space="preserve">7.4. Форма и содержание жалобы установлены </w:t>
      </w:r>
      <w:hyperlink r:id="rId55">
        <w:r>
          <w:rPr>
            <w:color w:val="0000FF"/>
          </w:rPr>
          <w:t>статьей 41</w:t>
        </w:r>
      </w:hyperlink>
      <w:r>
        <w:t xml:space="preserve"> Федерального закона N 248-ФЗ.</w:t>
      </w:r>
    </w:p>
    <w:p w14:paraId="36BF441E" w14:textId="77777777" w:rsidR="00DC7283" w:rsidRDefault="00DC7283">
      <w:pPr>
        <w:pStyle w:val="ConsPlusNormal"/>
        <w:spacing w:before="220"/>
        <w:ind w:firstLine="540"/>
        <w:jc w:val="both"/>
      </w:pPr>
      <w:r>
        <w:t xml:space="preserve">Жалоба рассматривается уполномоченным на рассмотрение жалобы должностным лицом или комиссией в течение 15 рабочих дней со дня ее регистрации в порядке, установленном </w:t>
      </w:r>
      <w:hyperlink r:id="rId56">
        <w:r>
          <w:rPr>
            <w:color w:val="0000FF"/>
          </w:rPr>
          <w:t>статьей 43</w:t>
        </w:r>
      </w:hyperlink>
      <w:r>
        <w:t xml:space="preserve"> Федерального закона N 248-ФЗ.</w:t>
      </w:r>
    </w:p>
    <w:p w14:paraId="62A5143A" w14:textId="77777777" w:rsidR="00DC7283" w:rsidRDefault="00DC7283">
      <w:pPr>
        <w:pStyle w:val="ConsPlusNormal"/>
        <w:spacing w:before="220"/>
        <w:ind w:firstLine="540"/>
        <w:jc w:val="both"/>
      </w:pPr>
      <w:r>
        <w:t>Департамент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дополнительную информацию и документы в течение 5 рабочих дней с момента направления запроса.</w:t>
      </w:r>
    </w:p>
    <w:p w14:paraId="7205F366" w14:textId="77777777" w:rsidR="00DC7283" w:rsidRDefault="00DC7283">
      <w:pPr>
        <w:pStyle w:val="ConsPlusNormal"/>
        <w:spacing w:before="220"/>
        <w:ind w:firstLine="540"/>
        <w:jc w:val="both"/>
      </w:pPr>
      <w:r>
        <w:t>Срок рассмотрения жалобы приостанавливается с момента направления запроса о представлении дополнительных документов и информации, относящихся к предмету жалобы, до момента получения их Департаментом, но не более чем на 5 рабочих дней с момента направления запроса. Неполучение от контролируемого лица дополнительных документов и информации, относящихся к предмету жалобы, не является основанием для отказа в рассмотрении жалобы.</w:t>
      </w:r>
    </w:p>
    <w:p w14:paraId="69577355" w14:textId="77777777" w:rsidR="00DC7283" w:rsidRDefault="00DC7283">
      <w:pPr>
        <w:pStyle w:val="ConsPlusNormal"/>
        <w:spacing w:before="220"/>
        <w:ind w:firstLine="540"/>
        <w:jc w:val="both"/>
      </w:pPr>
      <w:r>
        <w:t>7.5. По итогам рассмотрения жалобы Департамент принимает одно из следующих решений:</w:t>
      </w:r>
    </w:p>
    <w:p w14:paraId="5AF077A4" w14:textId="77777777" w:rsidR="00DC7283" w:rsidRDefault="00DC7283">
      <w:pPr>
        <w:pStyle w:val="ConsPlusNormal"/>
        <w:spacing w:before="220"/>
        <w:ind w:firstLine="540"/>
        <w:jc w:val="both"/>
      </w:pPr>
      <w:r>
        <w:t>1) оставляет жалобу без удовлетворения;</w:t>
      </w:r>
    </w:p>
    <w:p w14:paraId="562AC0C5" w14:textId="77777777" w:rsidR="00DC7283" w:rsidRDefault="00DC7283">
      <w:pPr>
        <w:pStyle w:val="ConsPlusNormal"/>
        <w:spacing w:before="220"/>
        <w:ind w:firstLine="540"/>
        <w:jc w:val="both"/>
      </w:pPr>
      <w:r>
        <w:t>2) отменяет решение Департамента полностью или частично;</w:t>
      </w:r>
    </w:p>
    <w:p w14:paraId="41321883" w14:textId="77777777" w:rsidR="00DC7283" w:rsidRDefault="00DC7283">
      <w:pPr>
        <w:pStyle w:val="ConsPlusNormal"/>
        <w:spacing w:before="220"/>
        <w:ind w:firstLine="540"/>
        <w:jc w:val="both"/>
      </w:pPr>
      <w:r>
        <w:t>3) отменяет решение Департамента полностью и принимает новое решение;</w:t>
      </w:r>
    </w:p>
    <w:p w14:paraId="39E3365A" w14:textId="77777777" w:rsidR="00DC7283" w:rsidRDefault="00DC7283">
      <w:pPr>
        <w:pStyle w:val="ConsPlusNormal"/>
        <w:spacing w:before="220"/>
        <w:ind w:firstLine="540"/>
        <w:jc w:val="both"/>
      </w:pPr>
      <w:r>
        <w:t>4) признает действия (бездействие) должностных лиц Департамента незаконными и выносит решение по существу, в том числе об осуществлении при необходимости определенных действий.</w:t>
      </w:r>
    </w:p>
    <w:p w14:paraId="5CA8EF96" w14:textId="77777777" w:rsidR="00DC7283" w:rsidRDefault="00DC7283">
      <w:pPr>
        <w:pStyle w:val="ConsPlusNormal"/>
        <w:spacing w:before="220"/>
        <w:ind w:firstLine="540"/>
        <w:jc w:val="both"/>
      </w:pPr>
      <w:r>
        <w:t>Решение Департамента,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p>
    <w:p w14:paraId="57FC45FA" w14:textId="77777777" w:rsidR="00DC7283" w:rsidRDefault="00DC7283">
      <w:pPr>
        <w:pStyle w:val="ConsPlusNormal"/>
        <w:ind w:firstLine="540"/>
        <w:jc w:val="both"/>
      </w:pPr>
    </w:p>
    <w:p w14:paraId="041564A9" w14:textId="77777777" w:rsidR="00DC7283" w:rsidRDefault="00DC7283">
      <w:pPr>
        <w:pStyle w:val="ConsPlusTitle"/>
        <w:jc w:val="center"/>
        <w:outlineLvl w:val="1"/>
      </w:pPr>
      <w:r>
        <w:t>8. Оценка результативности и эффективности деятельности</w:t>
      </w:r>
    </w:p>
    <w:p w14:paraId="43C35CE5" w14:textId="77777777" w:rsidR="00DC7283" w:rsidRDefault="00DC7283">
      <w:pPr>
        <w:pStyle w:val="ConsPlusTitle"/>
        <w:jc w:val="center"/>
      </w:pPr>
      <w:r>
        <w:t>при осуществлении регионального государственного</w:t>
      </w:r>
    </w:p>
    <w:p w14:paraId="38CF8B31" w14:textId="77777777" w:rsidR="00DC7283" w:rsidRDefault="00DC7283">
      <w:pPr>
        <w:pStyle w:val="ConsPlusTitle"/>
        <w:jc w:val="center"/>
      </w:pPr>
      <w:r>
        <w:t>(контроля) надзора</w:t>
      </w:r>
    </w:p>
    <w:p w14:paraId="0D1BB404" w14:textId="77777777" w:rsidR="00DC7283" w:rsidRDefault="00DC7283">
      <w:pPr>
        <w:pStyle w:val="ConsPlusNormal"/>
        <w:jc w:val="center"/>
      </w:pPr>
    </w:p>
    <w:p w14:paraId="7AD5AF6D" w14:textId="77777777" w:rsidR="00DC7283" w:rsidRDefault="00DC7283">
      <w:pPr>
        <w:pStyle w:val="ConsPlusNormal"/>
        <w:ind w:firstLine="540"/>
        <w:jc w:val="both"/>
      </w:pPr>
      <w:r>
        <w:t xml:space="preserve">8.1. Оценка результативности и эффективности деятельности Департамента определяется в соответствии со </w:t>
      </w:r>
      <w:hyperlink r:id="rId57">
        <w:r>
          <w:rPr>
            <w:color w:val="0000FF"/>
          </w:rPr>
          <w:t>статьей 30</w:t>
        </w:r>
      </w:hyperlink>
      <w:r>
        <w:t xml:space="preserve"> Федерального закона N 248-ФЗ.</w:t>
      </w:r>
    </w:p>
    <w:p w14:paraId="72B7EEB7" w14:textId="77777777" w:rsidR="00DC7283" w:rsidRDefault="00DC7283">
      <w:pPr>
        <w:pStyle w:val="ConsPlusNormal"/>
        <w:spacing w:before="220"/>
        <w:ind w:firstLine="540"/>
        <w:jc w:val="both"/>
      </w:pPr>
      <w:r>
        <w:t>8.2. В систему показателей результативности и эффективности деятельности Департамента входят:</w:t>
      </w:r>
    </w:p>
    <w:p w14:paraId="154DE815" w14:textId="77777777" w:rsidR="00DC7283" w:rsidRDefault="00DC7283">
      <w:pPr>
        <w:pStyle w:val="ConsPlusNormal"/>
        <w:spacing w:before="220"/>
        <w:ind w:firstLine="540"/>
        <w:jc w:val="both"/>
      </w:pPr>
      <w:r>
        <w:t>8.2.1. Ключевые показатели результативности государственного контроля (надзора) отражают уровень минимизации вреда (ущерба) охраняемым законом ценностям, уровень устранения риска причинения вреда (ущерба) контролируемыми лицами:</w:t>
      </w:r>
    </w:p>
    <w:p w14:paraId="68CD1C02" w14:textId="77777777" w:rsidR="00DC7283" w:rsidRDefault="00DC728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289"/>
        <w:gridCol w:w="2268"/>
      </w:tblGrid>
      <w:tr w:rsidR="00DC7283" w14:paraId="2E44FDA7" w14:textId="77777777">
        <w:tc>
          <w:tcPr>
            <w:tcW w:w="510" w:type="dxa"/>
          </w:tcPr>
          <w:p w14:paraId="1FB86347" w14:textId="77777777" w:rsidR="00DC7283" w:rsidRDefault="00DC7283">
            <w:pPr>
              <w:pStyle w:val="ConsPlusNormal"/>
              <w:jc w:val="center"/>
            </w:pPr>
            <w:r>
              <w:t xml:space="preserve">N </w:t>
            </w:r>
            <w:r>
              <w:lastRenderedPageBreak/>
              <w:t>п/п</w:t>
            </w:r>
          </w:p>
        </w:tc>
        <w:tc>
          <w:tcPr>
            <w:tcW w:w="6289" w:type="dxa"/>
          </w:tcPr>
          <w:p w14:paraId="7FC55981" w14:textId="77777777" w:rsidR="00DC7283" w:rsidRDefault="00DC7283">
            <w:pPr>
              <w:pStyle w:val="ConsPlusNormal"/>
              <w:jc w:val="center"/>
            </w:pPr>
            <w:r>
              <w:lastRenderedPageBreak/>
              <w:t>Наименование ключевого показателя</w:t>
            </w:r>
          </w:p>
        </w:tc>
        <w:tc>
          <w:tcPr>
            <w:tcW w:w="2268" w:type="dxa"/>
          </w:tcPr>
          <w:p w14:paraId="5107AB57" w14:textId="77777777" w:rsidR="00DC7283" w:rsidRDefault="00DC7283">
            <w:pPr>
              <w:pStyle w:val="ConsPlusNormal"/>
              <w:jc w:val="center"/>
            </w:pPr>
            <w:r>
              <w:t xml:space="preserve">Целевое значение </w:t>
            </w:r>
            <w:r>
              <w:lastRenderedPageBreak/>
              <w:t>показателя, %</w:t>
            </w:r>
          </w:p>
        </w:tc>
      </w:tr>
      <w:tr w:rsidR="00DC7283" w14:paraId="39B15427" w14:textId="77777777">
        <w:tc>
          <w:tcPr>
            <w:tcW w:w="510" w:type="dxa"/>
          </w:tcPr>
          <w:p w14:paraId="27C3A95D" w14:textId="77777777" w:rsidR="00DC7283" w:rsidRDefault="00DC7283">
            <w:pPr>
              <w:pStyle w:val="ConsPlusNormal"/>
              <w:jc w:val="both"/>
            </w:pPr>
            <w:bookmarkStart w:id="7" w:name="P262"/>
            <w:bookmarkEnd w:id="7"/>
            <w:r>
              <w:lastRenderedPageBreak/>
              <w:t>1.</w:t>
            </w:r>
          </w:p>
        </w:tc>
        <w:tc>
          <w:tcPr>
            <w:tcW w:w="6289" w:type="dxa"/>
          </w:tcPr>
          <w:p w14:paraId="18452962" w14:textId="77777777" w:rsidR="00DC7283" w:rsidRDefault="00DC7283">
            <w:pPr>
              <w:pStyle w:val="ConsPlusNormal"/>
              <w:jc w:val="both"/>
            </w:pPr>
            <w:r>
              <w:t>Доля средств размещения, имеющих действующую классификацию, в общем количестве средств размещения, оказывающих услуги временного размещения на территории Ивановской области</w:t>
            </w:r>
          </w:p>
        </w:tc>
        <w:tc>
          <w:tcPr>
            <w:tcW w:w="2268" w:type="dxa"/>
          </w:tcPr>
          <w:p w14:paraId="30514ADA" w14:textId="77777777" w:rsidR="00DC7283" w:rsidRDefault="00DC7283">
            <w:pPr>
              <w:pStyle w:val="ConsPlusNormal"/>
              <w:jc w:val="center"/>
            </w:pPr>
            <w:r>
              <w:t>&gt; 90</w:t>
            </w:r>
          </w:p>
        </w:tc>
      </w:tr>
      <w:tr w:rsidR="00DC7283" w14:paraId="51EA0B0F" w14:textId="77777777">
        <w:tc>
          <w:tcPr>
            <w:tcW w:w="510" w:type="dxa"/>
          </w:tcPr>
          <w:p w14:paraId="62F63688" w14:textId="77777777" w:rsidR="00DC7283" w:rsidRDefault="00DC7283">
            <w:pPr>
              <w:pStyle w:val="ConsPlusNormal"/>
              <w:jc w:val="both"/>
            </w:pPr>
            <w:bookmarkStart w:id="8" w:name="P265"/>
            <w:bookmarkEnd w:id="8"/>
            <w:r>
              <w:t>2.</w:t>
            </w:r>
          </w:p>
        </w:tc>
        <w:tc>
          <w:tcPr>
            <w:tcW w:w="6289" w:type="dxa"/>
          </w:tcPr>
          <w:p w14:paraId="1A96DB7F" w14:textId="77777777" w:rsidR="00DC7283" w:rsidRDefault="00DC7283">
            <w:pPr>
              <w:pStyle w:val="ConsPlusNormal"/>
              <w:jc w:val="both"/>
            </w:pPr>
            <w:r>
              <w:t>Доля экскурсоводов (гидов), гидов-переводчиков, соблюдающих обязательные требования, в общем количестве индивидуальных предпринимателей и физических лиц, предоставляющих услуги экскурсоводов (гидов), гидов-переводчиков на территории Ивановской области</w:t>
            </w:r>
          </w:p>
        </w:tc>
        <w:tc>
          <w:tcPr>
            <w:tcW w:w="2268" w:type="dxa"/>
          </w:tcPr>
          <w:p w14:paraId="286F53AE" w14:textId="77777777" w:rsidR="00DC7283" w:rsidRDefault="00DC7283">
            <w:pPr>
              <w:pStyle w:val="ConsPlusNormal"/>
              <w:jc w:val="center"/>
            </w:pPr>
            <w:r>
              <w:t>&gt; 90</w:t>
            </w:r>
          </w:p>
        </w:tc>
      </w:tr>
    </w:tbl>
    <w:p w14:paraId="1AB717EB" w14:textId="77777777" w:rsidR="00DC7283" w:rsidRDefault="00DC7283">
      <w:pPr>
        <w:pStyle w:val="ConsPlusNormal"/>
      </w:pPr>
    </w:p>
    <w:p w14:paraId="7D1D4133" w14:textId="77777777" w:rsidR="00DC7283" w:rsidRDefault="00DC7283">
      <w:pPr>
        <w:pStyle w:val="ConsPlusNormal"/>
        <w:ind w:firstLine="540"/>
        <w:jc w:val="both"/>
      </w:pPr>
      <w:r>
        <w:t xml:space="preserve">Расчет значения ключевого показателя, указанного в </w:t>
      </w:r>
      <w:hyperlink w:anchor="P262">
        <w:r>
          <w:rPr>
            <w:color w:val="0000FF"/>
          </w:rPr>
          <w:t>пункте 1</w:t>
        </w:r>
      </w:hyperlink>
      <w:r>
        <w:t>, производится по следующей формуле:</w:t>
      </w:r>
    </w:p>
    <w:p w14:paraId="665B2F85" w14:textId="77777777" w:rsidR="00DC7283" w:rsidRDefault="00DC7283">
      <w:pPr>
        <w:pStyle w:val="ConsPlusNormal"/>
        <w:ind w:firstLine="540"/>
        <w:jc w:val="both"/>
      </w:pPr>
    </w:p>
    <w:p w14:paraId="533AF408" w14:textId="77777777" w:rsidR="00DC7283" w:rsidRDefault="00DC7283">
      <w:pPr>
        <w:pStyle w:val="ConsPlusNormal"/>
        <w:jc w:val="center"/>
      </w:pPr>
      <w:r>
        <w:rPr>
          <w:noProof/>
          <w:position w:val="-27"/>
        </w:rPr>
        <w:drawing>
          <wp:inline distT="0" distB="0" distL="0" distR="0" wp14:anchorId="5D23ACE9" wp14:editId="3CAD3FCF">
            <wp:extent cx="1592580" cy="492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92580" cy="492760"/>
                    </a:xfrm>
                    <a:prstGeom prst="rect">
                      <a:avLst/>
                    </a:prstGeom>
                    <a:noFill/>
                    <a:ln>
                      <a:noFill/>
                    </a:ln>
                  </pic:spPr>
                </pic:pic>
              </a:graphicData>
            </a:graphic>
          </wp:inline>
        </w:drawing>
      </w:r>
    </w:p>
    <w:p w14:paraId="17B0B445" w14:textId="77777777" w:rsidR="00DC7283" w:rsidRDefault="00DC7283">
      <w:pPr>
        <w:pStyle w:val="ConsPlusNormal"/>
        <w:ind w:firstLine="540"/>
        <w:jc w:val="both"/>
      </w:pPr>
    </w:p>
    <w:p w14:paraId="71007AFA" w14:textId="77777777" w:rsidR="00DC7283" w:rsidRDefault="00DC7283">
      <w:pPr>
        <w:pStyle w:val="ConsPlusNormal"/>
        <w:ind w:firstLine="540"/>
        <w:jc w:val="both"/>
      </w:pPr>
      <w:r>
        <w:t>D</w:t>
      </w:r>
      <w:r>
        <w:rPr>
          <w:vertAlign w:val="subscript"/>
        </w:rPr>
        <w:t>1</w:t>
      </w:r>
      <w:r>
        <w:t xml:space="preserve"> - ключевой показатель;</w:t>
      </w:r>
    </w:p>
    <w:p w14:paraId="3A7AC6B3" w14:textId="77777777" w:rsidR="00DC7283" w:rsidRDefault="00DC7283">
      <w:pPr>
        <w:pStyle w:val="ConsPlusNormal"/>
        <w:spacing w:before="220"/>
        <w:ind w:firstLine="540"/>
        <w:jc w:val="both"/>
      </w:pPr>
      <w:proofErr w:type="spellStart"/>
      <w:r>
        <w:t>С</w:t>
      </w:r>
      <w:r>
        <w:rPr>
          <w:vertAlign w:val="subscript"/>
        </w:rPr>
        <w:t>к</w:t>
      </w:r>
      <w:proofErr w:type="spellEnd"/>
      <w:r>
        <w:t xml:space="preserve"> - количество средств размещения, оказывающих услуги временного размещения на территории Ивановской области, имеющих действующую классификацию, за исключением средств размещения, не подлежащих обязательной классификации в соответствии с законодательством Российской Федерации на 31 декабря текущего года;</w:t>
      </w:r>
    </w:p>
    <w:p w14:paraId="1325A0DD" w14:textId="77777777" w:rsidR="00DC7283" w:rsidRDefault="00DC7283">
      <w:pPr>
        <w:pStyle w:val="ConsPlusNormal"/>
        <w:spacing w:before="220"/>
        <w:ind w:firstLine="540"/>
        <w:jc w:val="both"/>
      </w:pPr>
      <w:proofErr w:type="spellStart"/>
      <w:r>
        <w:t>С</w:t>
      </w:r>
      <w:r>
        <w:rPr>
          <w:vertAlign w:val="subscript"/>
        </w:rPr>
        <w:t>общ</w:t>
      </w:r>
      <w:proofErr w:type="spellEnd"/>
      <w:r>
        <w:t xml:space="preserve"> - общее количество средств размещения, оказывающих услуги временного размещения на территории Ивановской области, определяемое как сумма средств размещения, сведения о действующей классификации которых содержатся в реестре классифицированных средств размещения, и средств размещения, оказывающих услуги временного размещения на территории Ивановской области, не имеющих действующей классификации на 31 декабря текущего года.</w:t>
      </w:r>
    </w:p>
    <w:p w14:paraId="2598FDFA" w14:textId="77777777" w:rsidR="00DC7283" w:rsidRDefault="00DC7283">
      <w:pPr>
        <w:pStyle w:val="ConsPlusNormal"/>
        <w:spacing w:before="220"/>
        <w:ind w:firstLine="540"/>
        <w:jc w:val="both"/>
      </w:pPr>
      <w:r>
        <w:t xml:space="preserve">Расчет значения ключевого показателя, указанного в </w:t>
      </w:r>
      <w:hyperlink w:anchor="P265">
        <w:r>
          <w:rPr>
            <w:color w:val="0000FF"/>
          </w:rPr>
          <w:t>пункте 2</w:t>
        </w:r>
      </w:hyperlink>
      <w:r>
        <w:t>, производится по следующей формуле:</w:t>
      </w:r>
    </w:p>
    <w:p w14:paraId="7954226E" w14:textId="77777777" w:rsidR="00DC7283" w:rsidRDefault="00DC7283">
      <w:pPr>
        <w:pStyle w:val="ConsPlusNormal"/>
        <w:jc w:val="center"/>
      </w:pPr>
    </w:p>
    <w:p w14:paraId="2BB9C229" w14:textId="77777777" w:rsidR="00DC7283" w:rsidRDefault="00DC7283">
      <w:pPr>
        <w:pStyle w:val="ConsPlusNormal"/>
        <w:jc w:val="center"/>
      </w:pPr>
      <w:r>
        <w:rPr>
          <w:noProof/>
          <w:position w:val="-27"/>
        </w:rPr>
        <w:drawing>
          <wp:inline distT="0" distB="0" distL="0" distR="0" wp14:anchorId="5D75C7E2" wp14:editId="0A820139">
            <wp:extent cx="1603375" cy="4927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03375" cy="492760"/>
                    </a:xfrm>
                    <a:prstGeom prst="rect">
                      <a:avLst/>
                    </a:prstGeom>
                    <a:noFill/>
                    <a:ln>
                      <a:noFill/>
                    </a:ln>
                  </pic:spPr>
                </pic:pic>
              </a:graphicData>
            </a:graphic>
          </wp:inline>
        </w:drawing>
      </w:r>
    </w:p>
    <w:p w14:paraId="105A5D77" w14:textId="77777777" w:rsidR="00DC7283" w:rsidRDefault="00DC7283">
      <w:pPr>
        <w:pStyle w:val="ConsPlusNormal"/>
        <w:jc w:val="center"/>
      </w:pPr>
    </w:p>
    <w:p w14:paraId="75C0450A" w14:textId="77777777" w:rsidR="00DC7283" w:rsidRDefault="00DC7283">
      <w:pPr>
        <w:pStyle w:val="ConsPlusNormal"/>
        <w:ind w:firstLine="540"/>
        <w:jc w:val="both"/>
      </w:pPr>
      <w:r>
        <w:t>D</w:t>
      </w:r>
      <w:r>
        <w:rPr>
          <w:vertAlign w:val="subscript"/>
        </w:rPr>
        <w:t>2</w:t>
      </w:r>
      <w:r>
        <w:t xml:space="preserve"> - ключевой показатель;</w:t>
      </w:r>
    </w:p>
    <w:p w14:paraId="6C259448" w14:textId="77777777" w:rsidR="00DC7283" w:rsidRDefault="00DC7283">
      <w:pPr>
        <w:pStyle w:val="ConsPlusNormal"/>
        <w:spacing w:before="220"/>
        <w:ind w:firstLine="540"/>
        <w:jc w:val="both"/>
      </w:pPr>
      <w:r>
        <w:t>Э</w:t>
      </w:r>
      <w:r>
        <w:rPr>
          <w:vertAlign w:val="subscript"/>
        </w:rPr>
        <w:t>к</w:t>
      </w:r>
      <w:r>
        <w:t xml:space="preserve"> - количество экскурсоводов (гидов), гидов-переводчиков, соблюдающих обязательные требования в отчетном периоде;</w:t>
      </w:r>
    </w:p>
    <w:p w14:paraId="78B66D89" w14:textId="77777777" w:rsidR="00DC7283" w:rsidRDefault="00DC7283">
      <w:pPr>
        <w:pStyle w:val="ConsPlusNormal"/>
        <w:spacing w:before="220"/>
        <w:ind w:firstLine="540"/>
        <w:jc w:val="both"/>
      </w:pPr>
      <w:proofErr w:type="spellStart"/>
      <w:r>
        <w:t>Э</w:t>
      </w:r>
      <w:r>
        <w:rPr>
          <w:vertAlign w:val="subscript"/>
        </w:rPr>
        <w:t>общ</w:t>
      </w:r>
      <w:proofErr w:type="spellEnd"/>
      <w:r>
        <w:t xml:space="preserve"> - общее количество индивидуальных предпринимателей и физических лиц, предоставляющих услуги экскурсоводов (гидов), гидов-переводчиков на территории Ивановской области, в отчетном периоде.</w:t>
      </w:r>
    </w:p>
    <w:p w14:paraId="099529D1" w14:textId="77777777" w:rsidR="00DC7283" w:rsidRDefault="00DC7283">
      <w:pPr>
        <w:pStyle w:val="ConsPlusNormal"/>
        <w:jc w:val="both"/>
      </w:pPr>
      <w:r>
        <w:t>(</w:t>
      </w:r>
      <w:proofErr w:type="spellStart"/>
      <w:r>
        <w:t>пп</w:t>
      </w:r>
      <w:proofErr w:type="spellEnd"/>
      <w:r>
        <w:t xml:space="preserve">. 8.2.1 в ред. </w:t>
      </w:r>
      <w:hyperlink r:id="rId60">
        <w:r>
          <w:rPr>
            <w:color w:val="0000FF"/>
          </w:rPr>
          <w:t>Постановления</w:t>
        </w:r>
      </w:hyperlink>
      <w:r>
        <w:t xml:space="preserve"> Правительства Ивановской области от 27.03.2025 N 118-п)</w:t>
      </w:r>
    </w:p>
    <w:p w14:paraId="3A71F2F2" w14:textId="77777777" w:rsidR="00DC7283" w:rsidRDefault="00DC7283">
      <w:pPr>
        <w:pStyle w:val="ConsPlusNormal"/>
        <w:spacing w:before="220"/>
        <w:ind w:firstLine="540"/>
        <w:jc w:val="both"/>
      </w:pPr>
      <w:r>
        <w:t xml:space="preserve">8.2.2. Индикативные показатели регионального государственного контроля (надзора) установлены </w:t>
      </w:r>
      <w:hyperlink w:anchor="P325">
        <w:r>
          <w:rPr>
            <w:color w:val="0000FF"/>
          </w:rPr>
          <w:t>приложением 2</w:t>
        </w:r>
      </w:hyperlink>
      <w:r>
        <w:t xml:space="preserve"> к настоящему Положению.</w:t>
      </w:r>
    </w:p>
    <w:p w14:paraId="4081F459" w14:textId="77777777" w:rsidR="00DC7283" w:rsidRDefault="00DC7283">
      <w:pPr>
        <w:pStyle w:val="ConsPlusNormal"/>
      </w:pPr>
    </w:p>
    <w:p w14:paraId="5487CA48" w14:textId="77777777" w:rsidR="00DC7283" w:rsidRDefault="00DC7283">
      <w:pPr>
        <w:pStyle w:val="ConsPlusNormal"/>
      </w:pPr>
    </w:p>
    <w:p w14:paraId="7867FEB9" w14:textId="77777777" w:rsidR="00DC7283" w:rsidRDefault="00DC7283">
      <w:pPr>
        <w:pStyle w:val="ConsPlusNormal"/>
        <w:jc w:val="right"/>
      </w:pPr>
    </w:p>
    <w:p w14:paraId="48A405DA" w14:textId="77777777" w:rsidR="00DC7283" w:rsidRDefault="00DC7283">
      <w:pPr>
        <w:pStyle w:val="ConsPlusNormal"/>
        <w:jc w:val="right"/>
      </w:pPr>
    </w:p>
    <w:p w14:paraId="578165C5" w14:textId="77777777" w:rsidR="00DC7283" w:rsidRDefault="00DC7283">
      <w:pPr>
        <w:pStyle w:val="ConsPlusNormal"/>
        <w:jc w:val="right"/>
      </w:pPr>
    </w:p>
    <w:p w14:paraId="1A2A0DC9" w14:textId="77777777" w:rsidR="00DC7283" w:rsidRDefault="00DC7283">
      <w:pPr>
        <w:pStyle w:val="ConsPlusNormal"/>
        <w:jc w:val="right"/>
        <w:outlineLvl w:val="1"/>
      </w:pPr>
      <w:r>
        <w:t>Приложение 1</w:t>
      </w:r>
    </w:p>
    <w:p w14:paraId="5A5F9BFA" w14:textId="77777777" w:rsidR="00DC7283" w:rsidRDefault="00DC7283">
      <w:pPr>
        <w:pStyle w:val="ConsPlusNormal"/>
        <w:jc w:val="right"/>
      </w:pPr>
      <w:r>
        <w:t>к Положению</w:t>
      </w:r>
    </w:p>
    <w:p w14:paraId="20EFBC5C" w14:textId="77777777" w:rsidR="00DC7283" w:rsidRDefault="00DC7283">
      <w:pPr>
        <w:pStyle w:val="ConsPlusNormal"/>
        <w:jc w:val="right"/>
      </w:pPr>
      <w:r>
        <w:t>о региональном государственном контроле (надзоре) в сфере</w:t>
      </w:r>
    </w:p>
    <w:p w14:paraId="2819D689" w14:textId="77777777" w:rsidR="00DC7283" w:rsidRDefault="00DC7283">
      <w:pPr>
        <w:pStyle w:val="ConsPlusNormal"/>
        <w:jc w:val="right"/>
      </w:pPr>
      <w:r>
        <w:t>туристской индустрии на территории Ивановской области</w:t>
      </w:r>
    </w:p>
    <w:p w14:paraId="024819B1" w14:textId="77777777" w:rsidR="00DC7283" w:rsidRDefault="00DC7283">
      <w:pPr>
        <w:pStyle w:val="ConsPlusNormal"/>
        <w:jc w:val="center"/>
      </w:pPr>
    </w:p>
    <w:p w14:paraId="230E5F90" w14:textId="77777777" w:rsidR="00DC7283" w:rsidRDefault="00DC7283">
      <w:pPr>
        <w:pStyle w:val="ConsPlusTitle"/>
        <w:jc w:val="center"/>
      </w:pPr>
      <w:bookmarkStart w:id="9" w:name="P295"/>
      <w:bookmarkEnd w:id="9"/>
      <w:r>
        <w:t>КРИТЕРИИ</w:t>
      </w:r>
    </w:p>
    <w:p w14:paraId="7974DCFF" w14:textId="77777777" w:rsidR="00DC7283" w:rsidRDefault="00DC7283">
      <w:pPr>
        <w:pStyle w:val="ConsPlusTitle"/>
        <w:jc w:val="center"/>
      </w:pPr>
      <w:r>
        <w:t>отнесения объектов регионального государственного контроля</w:t>
      </w:r>
    </w:p>
    <w:p w14:paraId="134F10A2" w14:textId="77777777" w:rsidR="00DC7283" w:rsidRDefault="00DC7283">
      <w:pPr>
        <w:pStyle w:val="ConsPlusTitle"/>
        <w:jc w:val="center"/>
      </w:pPr>
      <w:r>
        <w:t>(надзора) в сфере туристской индустрии к определенной</w:t>
      </w:r>
    </w:p>
    <w:p w14:paraId="5B3DE334" w14:textId="77777777" w:rsidR="00DC7283" w:rsidRDefault="00DC7283">
      <w:pPr>
        <w:pStyle w:val="ConsPlusTitle"/>
        <w:jc w:val="center"/>
      </w:pPr>
      <w:r>
        <w:t>категории риска причинения вреда (ущерба) охраняемым</w:t>
      </w:r>
    </w:p>
    <w:p w14:paraId="70421F40" w14:textId="77777777" w:rsidR="00DC7283" w:rsidRDefault="00DC7283">
      <w:pPr>
        <w:pStyle w:val="ConsPlusTitle"/>
        <w:jc w:val="center"/>
      </w:pPr>
      <w:r>
        <w:t>законом ценностям</w:t>
      </w:r>
    </w:p>
    <w:p w14:paraId="33B5C087" w14:textId="77777777" w:rsidR="00DC7283" w:rsidRDefault="00DC72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7283" w14:paraId="0C2CCD8E" w14:textId="77777777">
        <w:tc>
          <w:tcPr>
            <w:tcW w:w="60" w:type="dxa"/>
            <w:tcBorders>
              <w:top w:val="nil"/>
              <w:left w:val="nil"/>
              <w:bottom w:val="nil"/>
              <w:right w:val="nil"/>
            </w:tcBorders>
            <w:shd w:val="clear" w:color="auto" w:fill="CED3F1"/>
            <w:tcMar>
              <w:top w:w="0" w:type="dxa"/>
              <w:left w:w="0" w:type="dxa"/>
              <w:bottom w:w="0" w:type="dxa"/>
              <w:right w:w="0" w:type="dxa"/>
            </w:tcMar>
          </w:tcPr>
          <w:p w14:paraId="5EA7D2A2" w14:textId="77777777" w:rsidR="00DC7283" w:rsidRDefault="00DC72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4877A7" w14:textId="77777777" w:rsidR="00DC7283" w:rsidRDefault="00DC72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232399" w14:textId="77777777" w:rsidR="00DC7283" w:rsidRDefault="00DC7283">
            <w:pPr>
              <w:pStyle w:val="ConsPlusNormal"/>
              <w:jc w:val="center"/>
            </w:pPr>
            <w:r>
              <w:rPr>
                <w:color w:val="392C69"/>
              </w:rPr>
              <w:t>Список изменяющих документов</w:t>
            </w:r>
          </w:p>
          <w:p w14:paraId="79198DEE" w14:textId="77777777" w:rsidR="00DC7283" w:rsidRDefault="00DC7283">
            <w:pPr>
              <w:pStyle w:val="ConsPlusNormal"/>
              <w:jc w:val="center"/>
            </w:pPr>
            <w:r>
              <w:rPr>
                <w:color w:val="392C69"/>
              </w:rPr>
              <w:t xml:space="preserve">(в ред. </w:t>
            </w:r>
            <w:hyperlink r:id="rId61">
              <w:r>
                <w:rPr>
                  <w:color w:val="0000FF"/>
                </w:rPr>
                <w:t>Постановления</w:t>
              </w:r>
            </w:hyperlink>
            <w:r>
              <w:rPr>
                <w:color w:val="392C69"/>
              </w:rPr>
              <w:t xml:space="preserve"> Правительства Ивановской области</w:t>
            </w:r>
          </w:p>
          <w:p w14:paraId="6466CC22" w14:textId="77777777" w:rsidR="00DC7283" w:rsidRDefault="00DC7283">
            <w:pPr>
              <w:pStyle w:val="ConsPlusNormal"/>
              <w:jc w:val="center"/>
            </w:pPr>
            <w:r>
              <w:rPr>
                <w:color w:val="392C69"/>
              </w:rPr>
              <w:t>от 27.03.2025 N 118-п)</w:t>
            </w:r>
          </w:p>
        </w:tc>
        <w:tc>
          <w:tcPr>
            <w:tcW w:w="113" w:type="dxa"/>
            <w:tcBorders>
              <w:top w:val="nil"/>
              <w:left w:val="nil"/>
              <w:bottom w:val="nil"/>
              <w:right w:val="nil"/>
            </w:tcBorders>
            <w:shd w:val="clear" w:color="auto" w:fill="F4F3F8"/>
            <w:tcMar>
              <w:top w:w="0" w:type="dxa"/>
              <w:left w:w="0" w:type="dxa"/>
              <w:bottom w:w="0" w:type="dxa"/>
              <w:right w:w="0" w:type="dxa"/>
            </w:tcMar>
          </w:tcPr>
          <w:p w14:paraId="56B22B1D" w14:textId="77777777" w:rsidR="00DC7283" w:rsidRDefault="00DC7283">
            <w:pPr>
              <w:pStyle w:val="ConsPlusNormal"/>
            </w:pPr>
          </w:p>
        </w:tc>
      </w:tr>
    </w:tbl>
    <w:p w14:paraId="2DD68825" w14:textId="77777777" w:rsidR="00DC7283" w:rsidRDefault="00DC728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DC7283" w14:paraId="231DF642" w14:textId="77777777">
        <w:tc>
          <w:tcPr>
            <w:tcW w:w="2494" w:type="dxa"/>
          </w:tcPr>
          <w:p w14:paraId="1A31B8D4" w14:textId="77777777" w:rsidR="00DC7283" w:rsidRDefault="00DC7283">
            <w:pPr>
              <w:pStyle w:val="ConsPlusNormal"/>
              <w:jc w:val="center"/>
            </w:pPr>
            <w:r>
              <w:t>Категория риска причинения вреда (ущерба) охраняемым законом ценностям</w:t>
            </w:r>
          </w:p>
        </w:tc>
        <w:tc>
          <w:tcPr>
            <w:tcW w:w="6576" w:type="dxa"/>
          </w:tcPr>
          <w:p w14:paraId="008C5823" w14:textId="77777777" w:rsidR="00DC7283" w:rsidRDefault="00DC7283">
            <w:pPr>
              <w:pStyle w:val="ConsPlusNormal"/>
              <w:jc w:val="center"/>
            </w:pPr>
            <w:r>
              <w:t>Критерии отнесения объектов контроля</w:t>
            </w:r>
          </w:p>
        </w:tc>
      </w:tr>
      <w:tr w:rsidR="00DC7283" w14:paraId="4BD3C350" w14:textId="77777777">
        <w:tc>
          <w:tcPr>
            <w:tcW w:w="2494" w:type="dxa"/>
          </w:tcPr>
          <w:p w14:paraId="4F7CF6A7" w14:textId="77777777" w:rsidR="00DC7283" w:rsidRDefault="00DC7283">
            <w:pPr>
              <w:pStyle w:val="ConsPlusNormal"/>
              <w:jc w:val="both"/>
            </w:pPr>
            <w:r>
              <w:t>Средний риск</w:t>
            </w:r>
          </w:p>
        </w:tc>
        <w:tc>
          <w:tcPr>
            <w:tcW w:w="6576" w:type="dxa"/>
          </w:tcPr>
          <w:p w14:paraId="080F3E40" w14:textId="77777777" w:rsidR="00DC7283" w:rsidRDefault="00DC7283">
            <w:pPr>
              <w:pStyle w:val="ConsPlusNormal"/>
              <w:jc w:val="both"/>
            </w:pPr>
            <w:r>
              <w:t>Осуществление деятельности экскурсоводами (гидами), гидами-переводчиками, инструкторами-проводниками на национальных туристских маршрутах</w:t>
            </w:r>
          </w:p>
        </w:tc>
      </w:tr>
      <w:tr w:rsidR="00DC7283" w14:paraId="16A817F4" w14:textId="77777777">
        <w:tc>
          <w:tcPr>
            <w:tcW w:w="2494" w:type="dxa"/>
          </w:tcPr>
          <w:p w14:paraId="15F8B865" w14:textId="77777777" w:rsidR="00DC7283" w:rsidRDefault="00DC7283">
            <w:pPr>
              <w:pStyle w:val="ConsPlusNormal"/>
              <w:jc w:val="both"/>
            </w:pPr>
            <w:r>
              <w:t>Умеренный риск</w:t>
            </w:r>
          </w:p>
        </w:tc>
        <w:tc>
          <w:tcPr>
            <w:tcW w:w="6576" w:type="dxa"/>
          </w:tcPr>
          <w:p w14:paraId="01C6B67D" w14:textId="77777777" w:rsidR="00DC7283" w:rsidRDefault="00DC7283">
            <w:pPr>
              <w:pStyle w:val="ConsPlusNormal"/>
              <w:jc w:val="both"/>
            </w:pPr>
            <w:r>
              <w:t>Осуществление юридическими лицами, индивидуальными предпринимателями, физическими лицами (в случаях, установленных федеральными законами) деятельности по оказанию услуг в средствах размещения, не соответствующих типу и (или) типу и категории, указанным в реестре классифицированных средств размещения;</w:t>
            </w:r>
          </w:p>
          <w:p w14:paraId="3F538AF0" w14:textId="77777777" w:rsidR="00DC7283" w:rsidRDefault="00DC7283">
            <w:pPr>
              <w:pStyle w:val="ConsPlusNormal"/>
              <w:jc w:val="both"/>
            </w:pPr>
            <w:r>
              <w:t>осуществление юридическими лицами, индивидуальными предпринимателями деятельности по оказанию услуг на горнолыжных трассах или пляжах, не соответствующих категории горнолыжной трассы или пляжа, указанной в реестре классифицированных горнолыжных трасс или реестре классифицированных пляжей;</w:t>
            </w:r>
          </w:p>
          <w:p w14:paraId="0305F581" w14:textId="77777777" w:rsidR="00DC7283" w:rsidRDefault="00DC7283">
            <w:pPr>
              <w:pStyle w:val="ConsPlusNormal"/>
              <w:jc w:val="both"/>
            </w:pPr>
            <w:r>
              <w:t>осуществление деятельности экскурсоводами (гидами), гидами-переводчиками, инструкторами-проводниками на туристских маршрутах, проходящих по территориям 2 и более субъектов Российской Федерации</w:t>
            </w:r>
          </w:p>
        </w:tc>
      </w:tr>
      <w:tr w:rsidR="00DC7283" w14:paraId="049AF91E" w14:textId="77777777">
        <w:tc>
          <w:tcPr>
            <w:tcW w:w="2494" w:type="dxa"/>
          </w:tcPr>
          <w:p w14:paraId="49ABA710" w14:textId="77777777" w:rsidR="00DC7283" w:rsidRDefault="00DC7283">
            <w:pPr>
              <w:pStyle w:val="ConsPlusNormal"/>
              <w:jc w:val="both"/>
            </w:pPr>
            <w:r>
              <w:t>Низкий риск</w:t>
            </w:r>
          </w:p>
        </w:tc>
        <w:tc>
          <w:tcPr>
            <w:tcW w:w="6576" w:type="dxa"/>
          </w:tcPr>
          <w:p w14:paraId="5934DCDD" w14:textId="77777777" w:rsidR="00DC7283" w:rsidRDefault="00DC7283">
            <w:pPr>
              <w:pStyle w:val="ConsPlusNormal"/>
              <w:jc w:val="both"/>
            </w:pPr>
            <w:r>
              <w:t>Осуществление деятельности экскурсоводами (гидами), гидами-переводчиками, инструкторами-проводниками, не отнесенной к категориям среднего и умеренного риска;</w:t>
            </w:r>
          </w:p>
          <w:p w14:paraId="5C09F222" w14:textId="77777777" w:rsidR="00DC7283" w:rsidRDefault="00DC7283">
            <w:pPr>
              <w:pStyle w:val="ConsPlusNormal"/>
              <w:jc w:val="both"/>
            </w:pPr>
            <w:r>
              <w:t xml:space="preserve">отсутствие действий владельцев </w:t>
            </w:r>
            <w:proofErr w:type="spellStart"/>
            <w:r>
              <w:t>агрегаторов</w:t>
            </w:r>
            <w:proofErr w:type="spellEnd"/>
            <w:r>
              <w:t xml:space="preserve"> информации об услугах или владельцев сервисов размещения объявлений в информационно-телекоммуникационной сети Интернет по размещению ссылок в информационно-телекоммуникационной сети Интернет на запись в реестре классифицированных средств размещения, содержащую сведения о средстве размещения, а также соответствие сведений о средстве размещения, </w:t>
            </w:r>
            <w:r>
              <w:lastRenderedPageBreak/>
              <w:t>представленных в информации о предоставлении услуг средства размещения, гостиничных услуг, на своих сайтах, аналогичным сведениям о средстве размещения, указанным в реестре классифицированных средств размещения</w:t>
            </w:r>
          </w:p>
        </w:tc>
      </w:tr>
    </w:tbl>
    <w:p w14:paraId="4853A38D" w14:textId="77777777" w:rsidR="00DC7283" w:rsidRDefault="00DC7283">
      <w:pPr>
        <w:pStyle w:val="ConsPlusNormal"/>
      </w:pPr>
    </w:p>
    <w:p w14:paraId="4BB64624" w14:textId="77777777" w:rsidR="00DC7283" w:rsidRDefault="00DC7283">
      <w:pPr>
        <w:pStyle w:val="ConsPlusNormal"/>
      </w:pPr>
    </w:p>
    <w:p w14:paraId="2AADBED4" w14:textId="77777777" w:rsidR="00DC7283" w:rsidRDefault="00DC7283">
      <w:pPr>
        <w:pStyle w:val="ConsPlusNormal"/>
      </w:pPr>
    </w:p>
    <w:p w14:paraId="667E8622" w14:textId="77777777" w:rsidR="00DC7283" w:rsidRDefault="00DC7283">
      <w:pPr>
        <w:pStyle w:val="ConsPlusNormal"/>
      </w:pPr>
    </w:p>
    <w:p w14:paraId="1EECAC42" w14:textId="77777777" w:rsidR="00DC7283" w:rsidRDefault="00DC7283">
      <w:pPr>
        <w:pStyle w:val="ConsPlusNormal"/>
      </w:pPr>
    </w:p>
    <w:p w14:paraId="789914A6" w14:textId="77777777" w:rsidR="00DC7283" w:rsidRDefault="00DC7283">
      <w:pPr>
        <w:pStyle w:val="ConsPlusNormal"/>
        <w:jc w:val="right"/>
        <w:outlineLvl w:val="1"/>
      </w:pPr>
      <w:r>
        <w:t>Приложение 2</w:t>
      </w:r>
    </w:p>
    <w:p w14:paraId="23BA18BF" w14:textId="77777777" w:rsidR="00DC7283" w:rsidRDefault="00DC7283">
      <w:pPr>
        <w:pStyle w:val="ConsPlusNormal"/>
        <w:jc w:val="right"/>
      </w:pPr>
      <w:r>
        <w:t>к Положению</w:t>
      </w:r>
    </w:p>
    <w:p w14:paraId="3554155A" w14:textId="77777777" w:rsidR="00DC7283" w:rsidRDefault="00DC7283">
      <w:pPr>
        <w:pStyle w:val="ConsPlusNormal"/>
        <w:jc w:val="right"/>
      </w:pPr>
      <w:r>
        <w:t>о региональном государственном контроле (надзоре) в сфере</w:t>
      </w:r>
    </w:p>
    <w:p w14:paraId="75C3FFD9" w14:textId="77777777" w:rsidR="00DC7283" w:rsidRDefault="00DC7283">
      <w:pPr>
        <w:pStyle w:val="ConsPlusNormal"/>
        <w:jc w:val="right"/>
      </w:pPr>
      <w:r>
        <w:t>туристской индустрии на территории Ивановской области</w:t>
      </w:r>
    </w:p>
    <w:p w14:paraId="7B3B2615" w14:textId="77777777" w:rsidR="00DC7283" w:rsidRDefault="00DC7283">
      <w:pPr>
        <w:pStyle w:val="ConsPlusNormal"/>
        <w:jc w:val="center"/>
      </w:pPr>
    </w:p>
    <w:p w14:paraId="2730F661" w14:textId="77777777" w:rsidR="00DC7283" w:rsidRDefault="00DC7283">
      <w:pPr>
        <w:pStyle w:val="ConsPlusTitle"/>
        <w:jc w:val="center"/>
      </w:pPr>
      <w:bookmarkStart w:id="10" w:name="P325"/>
      <w:bookmarkEnd w:id="10"/>
      <w:r>
        <w:t>ПЕРЕЧЕНЬ</w:t>
      </w:r>
    </w:p>
    <w:p w14:paraId="1C68BFBB" w14:textId="77777777" w:rsidR="00DC7283" w:rsidRDefault="00DC7283">
      <w:pPr>
        <w:pStyle w:val="ConsPlusTitle"/>
        <w:jc w:val="center"/>
      </w:pPr>
      <w:r>
        <w:t>индикативных показателей осуществления</w:t>
      </w:r>
    </w:p>
    <w:p w14:paraId="79903043" w14:textId="77777777" w:rsidR="00DC7283" w:rsidRDefault="00DC7283">
      <w:pPr>
        <w:pStyle w:val="ConsPlusTitle"/>
        <w:jc w:val="center"/>
      </w:pPr>
      <w:r>
        <w:t>регионального государственного контроля (надзора)</w:t>
      </w:r>
    </w:p>
    <w:p w14:paraId="2B98778C" w14:textId="77777777" w:rsidR="00DC7283" w:rsidRDefault="00DC72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7283" w14:paraId="4464DB30" w14:textId="77777777">
        <w:tc>
          <w:tcPr>
            <w:tcW w:w="60" w:type="dxa"/>
            <w:tcBorders>
              <w:top w:val="nil"/>
              <w:left w:val="nil"/>
              <w:bottom w:val="nil"/>
              <w:right w:val="nil"/>
            </w:tcBorders>
            <w:shd w:val="clear" w:color="auto" w:fill="CED3F1"/>
            <w:tcMar>
              <w:top w:w="0" w:type="dxa"/>
              <w:left w:w="0" w:type="dxa"/>
              <w:bottom w:w="0" w:type="dxa"/>
              <w:right w:w="0" w:type="dxa"/>
            </w:tcMar>
          </w:tcPr>
          <w:p w14:paraId="132EFD6B" w14:textId="77777777" w:rsidR="00DC7283" w:rsidRDefault="00DC72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BCB742" w14:textId="77777777" w:rsidR="00DC7283" w:rsidRDefault="00DC72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CF1A18" w14:textId="77777777" w:rsidR="00DC7283" w:rsidRDefault="00DC7283">
            <w:pPr>
              <w:pStyle w:val="ConsPlusNormal"/>
              <w:jc w:val="center"/>
            </w:pPr>
            <w:r>
              <w:rPr>
                <w:color w:val="392C69"/>
              </w:rPr>
              <w:t>Список изменяющих документов</w:t>
            </w:r>
          </w:p>
          <w:p w14:paraId="2A28F09F" w14:textId="77777777" w:rsidR="00DC7283" w:rsidRDefault="00DC7283">
            <w:pPr>
              <w:pStyle w:val="ConsPlusNormal"/>
              <w:jc w:val="center"/>
            </w:pPr>
            <w:r>
              <w:rPr>
                <w:color w:val="392C69"/>
              </w:rPr>
              <w:t xml:space="preserve">(в ред. </w:t>
            </w:r>
            <w:hyperlink r:id="rId62">
              <w:r>
                <w:rPr>
                  <w:color w:val="0000FF"/>
                </w:rPr>
                <w:t>Постановления</w:t>
              </w:r>
            </w:hyperlink>
            <w:r>
              <w:rPr>
                <w:color w:val="392C69"/>
              </w:rPr>
              <w:t xml:space="preserve"> Правительства Ивановской области</w:t>
            </w:r>
          </w:p>
          <w:p w14:paraId="7FA3DECC" w14:textId="77777777" w:rsidR="00DC7283" w:rsidRDefault="00DC7283">
            <w:pPr>
              <w:pStyle w:val="ConsPlusNormal"/>
              <w:jc w:val="center"/>
            </w:pPr>
            <w:r>
              <w:rPr>
                <w:color w:val="392C69"/>
              </w:rPr>
              <w:t>от 27.03.2025 N 118-п)</w:t>
            </w:r>
          </w:p>
        </w:tc>
        <w:tc>
          <w:tcPr>
            <w:tcW w:w="113" w:type="dxa"/>
            <w:tcBorders>
              <w:top w:val="nil"/>
              <w:left w:val="nil"/>
              <w:bottom w:val="nil"/>
              <w:right w:val="nil"/>
            </w:tcBorders>
            <w:shd w:val="clear" w:color="auto" w:fill="F4F3F8"/>
            <w:tcMar>
              <w:top w:w="0" w:type="dxa"/>
              <w:left w:w="0" w:type="dxa"/>
              <w:bottom w:w="0" w:type="dxa"/>
              <w:right w:w="0" w:type="dxa"/>
            </w:tcMar>
          </w:tcPr>
          <w:p w14:paraId="4CA72C8C" w14:textId="77777777" w:rsidR="00DC7283" w:rsidRDefault="00DC7283">
            <w:pPr>
              <w:pStyle w:val="ConsPlusNormal"/>
            </w:pPr>
          </w:p>
        </w:tc>
      </w:tr>
    </w:tbl>
    <w:p w14:paraId="6C39A297" w14:textId="77777777" w:rsidR="00DC7283" w:rsidRDefault="00DC7283">
      <w:pPr>
        <w:pStyle w:val="ConsPlusNormal"/>
        <w:jc w:val="center"/>
      </w:pPr>
    </w:p>
    <w:p w14:paraId="7A1F791B" w14:textId="77777777" w:rsidR="00DC7283" w:rsidRDefault="00DC7283">
      <w:pPr>
        <w:pStyle w:val="ConsPlusNormal"/>
        <w:ind w:firstLine="540"/>
        <w:jc w:val="both"/>
      </w:pPr>
      <w:r>
        <w:t>1. Количество внеплановых контрольных (надзорных) мероприятий, проведенных за отчетный период.</w:t>
      </w:r>
    </w:p>
    <w:p w14:paraId="2476038F" w14:textId="77777777" w:rsidR="00DC7283" w:rsidRDefault="00DC7283">
      <w:pPr>
        <w:pStyle w:val="ConsPlusNormal"/>
        <w:spacing w:before="220"/>
        <w:ind w:firstLine="540"/>
        <w:jc w:val="both"/>
      </w:pPr>
      <w:r>
        <w:t>2. Общее количество контрольных (надзорных) мероприятий с взаимодействием, проведенных за отчетный период.</w:t>
      </w:r>
    </w:p>
    <w:p w14:paraId="5E735D70" w14:textId="77777777" w:rsidR="00DC7283" w:rsidRDefault="00DC7283">
      <w:pPr>
        <w:pStyle w:val="ConsPlusNormal"/>
        <w:spacing w:before="220"/>
        <w:ind w:firstLine="540"/>
        <w:jc w:val="both"/>
      </w:pPr>
      <w:r>
        <w:t>3. Количество контрольных (надзорных) мероприятий, проведенных с использованием средств дистанционного взаимодействия, за отчетный период.</w:t>
      </w:r>
    </w:p>
    <w:p w14:paraId="0AD47F63" w14:textId="77777777" w:rsidR="00DC7283" w:rsidRDefault="00DC7283">
      <w:pPr>
        <w:pStyle w:val="ConsPlusNormal"/>
        <w:spacing w:before="220"/>
        <w:ind w:firstLine="540"/>
        <w:jc w:val="both"/>
      </w:pPr>
      <w:r>
        <w:t>4. Количество обязательных профилактических визитов, проведенных за отчетный период.</w:t>
      </w:r>
    </w:p>
    <w:p w14:paraId="1527A972" w14:textId="77777777" w:rsidR="00DC7283" w:rsidRDefault="00DC7283">
      <w:pPr>
        <w:pStyle w:val="ConsPlusNormal"/>
        <w:spacing w:before="220"/>
        <w:ind w:firstLine="540"/>
        <w:jc w:val="both"/>
      </w:pPr>
      <w:r>
        <w:t>5. Количество предостережений о недопустимости нарушения обязательных требований, объявленных за отчетный период.</w:t>
      </w:r>
    </w:p>
    <w:p w14:paraId="2D9C41E6" w14:textId="77777777" w:rsidR="00DC7283" w:rsidRDefault="00DC7283">
      <w:pPr>
        <w:pStyle w:val="ConsPlusNormal"/>
        <w:spacing w:before="220"/>
        <w:ind w:firstLine="540"/>
        <w:jc w:val="both"/>
      </w:pPr>
      <w:r>
        <w:t>6. Количество контрольных (надзорных) мероприятий, по результатам которых выявлены нарушения обязательных требований, за отчетный период.</w:t>
      </w:r>
    </w:p>
    <w:p w14:paraId="5E98D2F8" w14:textId="77777777" w:rsidR="00DC7283" w:rsidRDefault="00DC7283">
      <w:pPr>
        <w:pStyle w:val="ConsPlusNormal"/>
        <w:spacing w:before="220"/>
        <w:ind w:firstLine="540"/>
        <w:jc w:val="both"/>
      </w:pPr>
      <w:r>
        <w:t>7. Количество направленных в органы прокуратуры заявлений о согласовании проведения контрольных (надзорных) мероприятий, за отчетный период.</w:t>
      </w:r>
    </w:p>
    <w:p w14:paraId="27E259B3" w14:textId="77777777" w:rsidR="00DC7283" w:rsidRDefault="00DC7283">
      <w:pPr>
        <w:pStyle w:val="ConsPlusNormal"/>
        <w:spacing w:before="220"/>
        <w:ind w:firstLine="540"/>
        <w:jc w:val="both"/>
      </w:pPr>
      <w:r>
        <w:t>8. Общее количество учтенных контролируемых лиц на конец отчетного периода.</w:t>
      </w:r>
    </w:p>
    <w:p w14:paraId="3197E731" w14:textId="77777777" w:rsidR="00DC7283" w:rsidRDefault="00DC7283">
      <w:pPr>
        <w:pStyle w:val="ConsPlusNormal"/>
        <w:spacing w:before="220"/>
        <w:ind w:firstLine="540"/>
        <w:jc w:val="both"/>
      </w:pPr>
      <w:r>
        <w:t>9. Количество учтенных контролируемых лиц, в отношении которых проведены контрольные (надзорные) мероприятия, за отчетный период.</w:t>
      </w:r>
    </w:p>
    <w:p w14:paraId="2B8D215D" w14:textId="77777777" w:rsidR="00DC7283" w:rsidRDefault="00DC7283">
      <w:pPr>
        <w:pStyle w:val="ConsPlusNormal"/>
        <w:spacing w:before="220"/>
        <w:ind w:firstLine="540"/>
        <w:jc w:val="both"/>
      </w:pPr>
      <w:r>
        <w:t>10. Общее количество жалоб, поданных контролируемыми лицами в досудебном порядке, за отчетный период.</w:t>
      </w:r>
    </w:p>
    <w:p w14:paraId="6045A91A" w14:textId="77777777" w:rsidR="00DC7283" w:rsidRDefault="00DC7283">
      <w:pPr>
        <w:pStyle w:val="ConsPlusNormal"/>
        <w:jc w:val="both"/>
      </w:pPr>
    </w:p>
    <w:p w14:paraId="6B752CC0" w14:textId="77777777" w:rsidR="00DC7283" w:rsidRDefault="00DC7283">
      <w:pPr>
        <w:pStyle w:val="ConsPlusNormal"/>
        <w:jc w:val="both"/>
      </w:pPr>
    </w:p>
    <w:p w14:paraId="0942A795" w14:textId="77777777" w:rsidR="00DC7283" w:rsidRDefault="00DC7283">
      <w:pPr>
        <w:pStyle w:val="ConsPlusNormal"/>
        <w:pBdr>
          <w:bottom w:val="single" w:sz="6" w:space="0" w:color="auto"/>
        </w:pBdr>
        <w:spacing w:before="100" w:after="100"/>
        <w:jc w:val="both"/>
        <w:rPr>
          <w:sz w:val="2"/>
          <w:szCs w:val="2"/>
        </w:rPr>
      </w:pPr>
    </w:p>
    <w:p w14:paraId="3E2D05FA" w14:textId="77777777" w:rsidR="009E232A" w:rsidRDefault="009E232A"/>
    <w:sectPr w:rsidR="009E232A" w:rsidSect="006959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283"/>
    <w:rsid w:val="00183411"/>
    <w:rsid w:val="009E232A"/>
    <w:rsid w:val="00DC7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4B90"/>
  <w15:chartTrackingRefBased/>
  <w15:docId w15:val="{B7B6E97A-FE9A-4428-84A7-547EB617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72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C728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C728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84479&amp;dst=1327" TargetMode="External"/><Relationship Id="rId18" Type="http://schemas.openxmlformats.org/officeDocument/2006/relationships/hyperlink" Target="https://login.consultant.ru/link/?req=doc&amp;base=RZR&amp;n=495001&amp;dst=100248" TargetMode="External"/><Relationship Id="rId26" Type="http://schemas.openxmlformats.org/officeDocument/2006/relationships/hyperlink" Target="https://login.consultant.ru/link/?req=doc&amp;base=RZR&amp;n=495001&amp;dst=100987" TargetMode="External"/><Relationship Id="rId39" Type="http://schemas.openxmlformats.org/officeDocument/2006/relationships/hyperlink" Target="https://login.consultant.ru/link/?req=doc&amp;base=RZR&amp;n=495001&amp;dst=100851" TargetMode="External"/><Relationship Id="rId21" Type="http://schemas.openxmlformats.org/officeDocument/2006/relationships/hyperlink" Target="https://login.consultant.ru/link/?req=doc&amp;base=RZR&amp;n=495001&amp;dst=100529" TargetMode="External"/><Relationship Id="rId34" Type="http://schemas.openxmlformats.org/officeDocument/2006/relationships/hyperlink" Target="https://login.consultant.ru/link/?req=doc&amp;base=RZR&amp;n=495001&amp;dst=100637" TargetMode="External"/><Relationship Id="rId42" Type="http://schemas.openxmlformats.org/officeDocument/2006/relationships/hyperlink" Target="https://login.consultant.ru/link/?req=doc&amp;base=RZR&amp;n=495001&amp;dst=100888" TargetMode="External"/><Relationship Id="rId47" Type="http://schemas.openxmlformats.org/officeDocument/2006/relationships/hyperlink" Target="https://login.consultant.ru/link/?req=doc&amp;base=RZR&amp;n=495001&amp;dst=100204" TargetMode="External"/><Relationship Id="rId50" Type="http://schemas.openxmlformats.org/officeDocument/2006/relationships/hyperlink" Target="https://login.consultant.ru/link/?req=doc&amp;base=RZR&amp;n=495001&amp;dst=100998" TargetMode="External"/><Relationship Id="rId55" Type="http://schemas.openxmlformats.org/officeDocument/2006/relationships/hyperlink" Target="https://login.consultant.ru/link/?req=doc&amp;base=RZR&amp;n=495001&amp;dst=100449" TargetMode="External"/><Relationship Id="rId63" Type="http://schemas.openxmlformats.org/officeDocument/2006/relationships/fontTable" Target="fontTable.xml"/><Relationship Id="rId7" Type="http://schemas.openxmlformats.org/officeDocument/2006/relationships/hyperlink" Target="https://login.consultant.ru/link/?req=doc&amp;base=RZR&amp;n=484479&amp;dst=1499" TargetMode="External"/><Relationship Id="rId2" Type="http://schemas.openxmlformats.org/officeDocument/2006/relationships/settings" Target="settings.xml"/><Relationship Id="rId16" Type="http://schemas.openxmlformats.org/officeDocument/2006/relationships/hyperlink" Target="https://login.consultant.ru/link/?req=doc&amp;base=RZR&amp;n=495001&amp;dst=100315" TargetMode="External"/><Relationship Id="rId29" Type="http://schemas.openxmlformats.org/officeDocument/2006/relationships/hyperlink" Target="https://login.consultant.ru/link/?req=doc&amp;base=RLAW224&amp;n=193708&amp;dst=100027" TargetMode="External"/><Relationship Id="rId11" Type="http://schemas.openxmlformats.org/officeDocument/2006/relationships/hyperlink" Target="https://login.consultant.ru/link/?req=doc&amp;base=RLAW224&amp;n=193708&amp;dst=100008" TargetMode="External"/><Relationship Id="rId24" Type="http://schemas.openxmlformats.org/officeDocument/2006/relationships/hyperlink" Target="https://login.consultant.ru/link/?req=doc&amp;base=RZR&amp;n=494960" TargetMode="External"/><Relationship Id="rId32" Type="http://schemas.openxmlformats.org/officeDocument/2006/relationships/hyperlink" Target="https://login.consultant.ru/link/?req=doc&amp;base=RZR&amp;n=495001&amp;dst=100638" TargetMode="External"/><Relationship Id="rId37" Type="http://schemas.openxmlformats.org/officeDocument/2006/relationships/hyperlink" Target="https://login.consultant.ru/link/?req=doc&amp;base=RZR&amp;n=495001&amp;dst=101414" TargetMode="External"/><Relationship Id="rId40" Type="http://schemas.openxmlformats.org/officeDocument/2006/relationships/hyperlink" Target="https://login.consultant.ru/link/?req=doc&amp;base=RZR&amp;n=495001&amp;dst=100867" TargetMode="External"/><Relationship Id="rId45" Type="http://schemas.openxmlformats.org/officeDocument/2006/relationships/hyperlink" Target="https://login.consultant.ru/link/?req=doc&amp;base=RZR&amp;n=484479&amp;dst=1520" TargetMode="External"/><Relationship Id="rId53" Type="http://schemas.openxmlformats.org/officeDocument/2006/relationships/hyperlink" Target="https://login.consultant.ru/link/?req=doc&amp;base=RLAW224&amp;n=193708&amp;dst=100035" TargetMode="External"/><Relationship Id="rId58" Type="http://schemas.openxmlformats.org/officeDocument/2006/relationships/image" Target="media/image1.wmf"/><Relationship Id="rId5" Type="http://schemas.openxmlformats.org/officeDocument/2006/relationships/hyperlink" Target="https://login.consultant.ru/link/?req=doc&amp;base=RLAW224&amp;n=193708&amp;dst=100005" TargetMode="External"/><Relationship Id="rId61" Type="http://schemas.openxmlformats.org/officeDocument/2006/relationships/hyperlink" Target="https://login.consultant.ru/link/?req=doc&amp;base=RLAW224&amp;n=193708&amp;dst=100063" TargetMode="External"/><Relationship Id="rId19" Type="http://schemas.openxmlformats.org/officeDocument/2006/relationships/hyperlink" Target="https://login.consultant.ru/link/?req=doc&amp;base=RZR&amp;n=495001&amp;dst=100274" TargetMode="External"/><Relationship Id="rId14" Type="http://schemas.openxmlformats.org/officeDocument/2006/relationships/hyperlink" Target="https://login.consultant.ru/link/?req=doc&amp;base=RZR&amp;n=484479&amp;dst=1328" TargetMode="External"/><Relationship Id="rId22" Type="http://schemas.openxmlformats.org/officeDocument/2006/relationships/hyperlink" Target="https://login.consultant.ru/link/?req=doc&amp;base=RZR&amp;n=495001&amp;dst=100547" TargetMode="External"/><Relationship Id="rId27" Type="http://schemas.openxmlformats.org/officeDocument/2006/relationships/hyperlink" Target="https://login.consultant.ru/link/?req=doc&amp;base=RZR&amp;n=495001&amp;dst=101391" TargetMode="External"/><Relationship Id="rId30" Type="http://schemas.openxmlformats.org/officeDocument/2006/relationships/hyperlink" Target="https://login.consultant.ru/link/?req=doc&amp;base=RZR&amp;n=495001&amp;dst=101409" TargetMode="External"/><Relationship Id="rId35" Type="http://schemas.openxmlformats.org/officeDocument/2006/relationships/hyperlink" Target="https://login.consultant.ru/link/?req=doc&amp;base=RZR&amp;n=495001&amp;dst=100639" TargetMode="External"/><Relationship Id="rId43" Type="http://schemas.openxmlformats.org/officeDocument/2006/relationships/hyperlink" Target="https://login.consultant.ru/link/?req=doc&amp;base=RZR&amp;n=495001&amp;dst=101270" TargetMode="External"/><Relationship Id="rId48" Type="http://schemas.openxmlformats.org/officeDocument/2006/relationships/hyperlink" Target="https://login.consultant.ru/link/?req=doc&amp;base=RZR&amp;n=495001&amp;dst=101000" TargetMode="External"/><Relationship Id="rId56" Type="http://schemas.openxmlformats.org/officeDocument/2006/relationships/hyperlink" Target="https://login.consultant.ru/link/?req=doc&amp;base=RZR&amp;n=495001&amp;dst=100468" TargetMode="External"/><Relationship Id="rId64" Type="http://schemas.openxmlformats.org/officeDocument/2006/relationships/theme" Target="theme/theme1.xml"/><Relationship Id="rId8" Type="http://schemas.openxmlformats.org/officeDocument/2006/relationships/hyperlink" Target="https://login.consultant.ru/link/?req=doc&amp;base=RZR&amp;n=495001&amp;dst=100087" TargetMode="External"/><Relationship Id="rId51" Type="http://schemas.openxmlformats.org/officeDocument/2006/relationships/hyperlink" Target="https://login.consultant.ru/link/?req=doc&amp;base=RZR&amp;n=495001&amp;dst=101482"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484479" TargetMode="External"/><Relationship Id="rId17" Type="http://schemas.openxmlformats.org/officeDocument/2006/relationships/hyperlink" Target="https://login.consultant.ru/link/?req=doc&amp;base=RZR&amp;n=495001&amp;dst=100406" TargetMode="External"/><Relationship Id="rId25" Type="http://schemas.openxmlformats.org/officeDocument/2006/relationships/hyperlink" Target="https://login.consultant.ru/link/?req=doc&amp;base=RZR&amp;n=495001&amp;dst=101366" TargetMode="External"/><Relationship Id="rId33" Type="http://schemas.openxmlformats.org/officeDocument/2006/relationships/hyperlink" Target="https://login.consultant.ru/link/?req=doc&amp;base=RZR&amp;n=495001&amp;dst=101410" TargetMode="External"/><Relationship Id="rId38" Type="http://schemas.openxmlformats.org/officeDocument/2006/relationships/hyperlink" Target="https://login.consultant.ru/link/?req=doc&amp;base=RZR&amp;n=495001&amp;dst=101443" TargetMode="External"/><Relationship Id="rId46" Type="http://schemas.openxmlformats.org/officeDocument/2006/relationships/hyperlink" Target="https://login.consultant.ru/link/?req=doc&amp;base=RLAW224&amp;n=193708&amp;dst=100034" TargetMode="External"/><Relationship Id="rId59" Type="http://schemas.openxmlformats.org/officeDocument/2006/relationships/image" Target="media/image2.wmf"/><Relationship Id="rId20" Type="http://schemas.openxmlformats.org/officeDocument/2006/relationships/hyperlink" Target="https://login.consultant.ru/link/?req=doc&amp;base=RZR&amp;n=495001&amp;dst=100509" TargetMode="External"/><Relationship Id="rId41" Type="http://schemas.openxmlformats.org/officeDocument/2006/relationships/hyperlink" Target="https://login.consultant.ru/link/?req=doc&amp;base=RZR&amp;n=495001&amp;dst=100225" TargetMode="External"/><Relationship Id="rId54" Type="http://schemas.openxmlformats.org/officeDocument/2006/relationships/hyperlink" Target="https://login.consultant.ru/link/?req=doc&amp;base=RZR&amp;n=495001&amp;dst=100422" TargetMode="External"/><Relationship Id="rId62" Type="http://schemas.openxmlformats.org/officeDocument/2006/relationships/hyperlink" Target="https://login.consultant.ru/link/?req=doc&amp;base=RLAW224&amp;n=193708&amp;dst=100064" TargetMode="External"/><Relationship Id="rId1" Type="http://schemas.openxmlformats.org/officeDocument/2006/relationships/styles" Target="styles.xml"/><Relationship Id="rId6" Type="http://schemas.openxmlformats.org/officeDocument/2006/relationships/hyperlink" Target="https://login.consultant.ru/link/?req=doc&amp;base=RZR&amp;n=484479&amp;dst=1299" TargetMode="External"/><Relationship Id="rId15" Type="http://schemas.openxmlformats.org/officeDocument/2006/relationships/hyperlink" Target="https://login.consultant.ru/link/?req=doc&amp;base=RLAW224&amp;n=193708&amp;dst=100009" TargetMode="External"/><Relationship Id="rId23" Type="http://schemas.openxmlformats.org/officeDocument/2006/relationships/hyperlink" Target="https://login.consultant.ru/link/?req=doc&amp;base=RZR&amp;n=495001&amp;dst=100553" TargetMode="External"/><Relationship Id="rId28" Type="http://schemas.openxmlformats.org/officeDocument/2006/relationships/hyperlink" Target="https://login.consultant.ru/link/?req=doc&amp;base=RZR&amp;n=495001&amp;dst=101176" TargetMode="External"/><Relationship Id="rId36" Type="http://schemas.openxmlformats.org/officeDocument/2006/relationships/hyperlink" Target="https://login.consultant.ru/link/?req=doc&amp;base=RZR&amp;n=495001&amp;dst=101412" TargetMode="External"/><Relationship Id="rId49" Type="http://schemas.openxmlformats.org/officeDocument/2006/relationships/hyperlink" Target="https://login.consultant.ru/link/?req=doc&amp;base=RZR&amp;n=495001&amp;dst=100981" TargetMode="External"/><Relationship Id="rId57" Type="http://schemas.openxmlformats.org/officeDocument/2006/relationships/hyperlink" Target="https://login.consultant.ru/link/?req=doc&amp;base=RZR&amp;n=495001&amp;dst=100338" TargetMode="External"/><Relationship Id="rId10" Type="http://schemas.openxmlformats.org/officeDocument/2006/relationships/hyperlink" Target="https://login.consultant.ru/link/?req=doc&amp;base=RLAW224&amp;n=193708&amp;dst=100007" TargetMode="External"/><Relationship Id="rId31" Type="http://schemas.openxmlformats.org/officeDocument/2006/relationships/hyperlink" Target="https://login.consultant.ru/link/?req=doc&amp;base=RZR&amp;n=495001&amp;dst=101410" TargetMode="External"/><Relationship Id="rId44" Type="http://schemas.openxmlformats.org/officeDocument/2006/relationships/hyperlink" Target="https://login.consultant.ru/link/?req=doc&amp;base=RZR&amp;n=484479&amp;dst=1517" TargetMode="External"/><Relationship Id="rId52" Type="http://schemas.openxmlformats.org/officeDocument/2006/relationships/hyperlink" Target="https://login.consultant.ru/link/?req=doc&amp;base=RZR&amp;n=495001" TargetMode="External"/><Relationship Id="rId60" Type="http://schemas.openxmlformats.org/officeDocument/2006/relationships/hyperlink" Target="https://login.consultant.ru/link/?req=doc&amp;base=RLAW224&amp;n=193708&amp;dst=10004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24&amp;n=193708&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6921</Words>
  <Characters>39455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2025-04-04T06:59:00Z</dcterms:created>
  <dcterms:modified xsi:type="dcterms:W3CDTF">2025-04-04T06:59:00Z</dcterms:modified>
</cp:coreProperties>
</file>